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8EF8" w14:textId="1BA031F9" w:rsidR="006B75BD" w:rsidRPr="00C26DB5" w:rsidRDefault="000F3B07" w:rsidP="00B82962">
      <w:pPr>
        <w:spacing w:after="40"/>
        <w:jc w:val="center"/>
        <w:rPr>
          <w:b/>
          <w:szCs w:val="24"/>
        </w:rPr>
      </w:pPr>
      <w:r>
        <w:rPr>
          <w:rStyle w:val="Heading1Char"/>
        </w:rPr>
        <w:t>CRESTONE WS</w:t>
      </w:r>
      <w:r w:rsidR="00927638" w:rsidRPr="00BD74C5">
        <w:rPr>
          <w:rStyle w:val="Heading1Char"/>
        </w:rPr>
        <w:t xml:space="preserve"> </w:t>
      </w:r>
      <w:r>
        <w:rPr>
          <w:rStyle w:val="Heading1Char"/>
        </w:rPr>
        <w:t>2026</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CO0155188</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Si no la </w:t>
      </w:r>
      <w:proofErr w:type="spellStart"/>
      <w:r w:rsidR="0086256A" w:rsidRPr="00C26DB5">
        <w:rPr>
          <w:b/>
          <w:szCs w:val="24"/>
        </w:rPr>
        <w:t>pueden</w:t>
      </w:r>
      <w:proofErr w:type="spellEnd"/>
      <w:r w:rsidR="0086256A" w:rsidRPr="00C26DB5">
        <w:rPr>
          <w:b/>
          <w:szCs w:val="24"/>
        </w:rPr>
        <w:t xml:space="preserve"> leer, </w:t>
      </w:r>
      <w:proofErr w:type="spellStart"/>
      <w:r w:rsidR="0086256A" w:rsidRPr="00C26DB5">
        <w:rPr>
          <w:b/>
          <w:szCs w:val="24"/>
        </w:rPr>
        <w:t>necesitan</w:t>
      </w:r>
      <w:proofErr w:type="spellEnd"/>
      <w:r w:rsidR="0086256A" w:rsidRPr="00C26DB5">
        <w:rPr>
          <w:b/>
          <w:szCs w:val="24"/>
        </w:rPr>
        <w:t xml:space="preserve"> </w:t>
      </w:r>
      <w:proofErr w:type="spellStart"/>
      <w:r w:rsidR="0086256A" w:rsidRPr="00C26DB5">
        <w:rPr>
          <w:b/>
          <w:szCs w:val="24"/>
        </w:rPr>
        <w:t>que</w:t>
      </w:r>
      <w:proofErr w:type="spellEnd"/>
      <w:r w:rsidR="0086256A" w:rsidRPr="00C26DB5">
        <w:rPr>
          <w:b/>
          <w:szCs w:val="24"/>
        </w:rPr>
        <w:t xml:space="preserve"> </w:t>
      </w:r>
      <w:proofErr w:type="spellStart"/>
      <w:r w:rsidR="0086256A" w:rsidRPr="00C26DB5">
        <w:rPr>
          <w:b/>
          <w:szCs w:val="24"/>
        </w:rPr>
        <w:t>alguien</w:t>
      </w:r>
      <w:proofErr w:type="spellEnd"/>
      <w:r w:rsidR="0086256A" w:rsidRPr="00C26DB5">
        <w:rPr>
          <w:b/>
          <w:szCs w:val="24"/>
        </w:rPr>
        <w:t xml:space="preserve"> se la </w:t>
      </w:r>
      <w:proofErr w:type="spellStart"/>
      <w:r w:rsidR="0086256A" w:rsidRPr="00C26DB5">
        <w:rPr>
          <w:b/>
          <w:szCs w:val="24"/>
        </w:rPr>
        <w:t>traduzca</w:t>
      </w:r>
      <w:proofErr w:type="spellEnd"/>
      <w:r w:rsidR="0086256A" w:rsidRPr="00C26DB5">
        <w:rPr>
          <w:b/>
          <w:szCs w:val="24"/>
        </w:rPr>
        <w:t>.</w:t>
      </w:r>
    </w:p>
    <w:p w14:paraId="60ABA372" w14:textId="6584CFB0"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0F3B07">
        <w:rPr>
          <w:szCs w:val="24"/>
        </w:rPr>
        <w:t>ARIELLE BLACKWELL</w:t>
      </w:r>
      <w:r w:rsidRPr="00C26DB5">
        <w:rPr>
          <w:szCs w:val="24"/>
        </w:rPr>
        <w:t xml:space="preserve"> at </w:t>
      </w:r>
      <w:r w:rsidR="000F3B07">
        <w:rPr>
          <w:szCs w:val="24"/>
        </w:rPr>
        <w:t>719-256-4313</w:t>
      </w:r>
      <w:r w:rsidRPr="00C26DB5">
        <w:rPr>
          <w:szCs w:val="24"/>
        </w:rPr>
        <w:t xml:space="preserve"> with any questions or for public participation opportunities that may affect water quality.</w:t>
      </w:r>
      <w:r w:rsidR="00623000" w:rsidRPr="00C26DB5">
        <w:rPr>
          <w:b/>
          <w:szCs w:val="24"/>
        </w:rPr>
        <w:t xml:space="preserve"> </w:t>
      </w:r>
      <w:r w:rsidR="00E93405" w:rsidRPr="00C26DB5">
        <w:rPr>
          <w:b/>
          <w:szCs w:val="24"/>
        </w:rPr>
        <w:t xml:space="preserve"> </w:t>
      </w:r>
    </w:p>
    <w:p w14:paraId="33AA4713"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267564A4" w14:textId="77777777" w:rsidR="00C26DB5" w:rsidRDefault="00C26DB5" w:rsidP="00C26DB5">
      <w:r w:rsidRPr="0092629F">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00A2BF06"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7E86FBAE"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1B722C63"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naturally-occurring or result from urban storm water runoff, industrial or domestic wastewater discharges, oil and gas p</w:t>
      </w:r>
      <w:r w:rsidR="002E7FAB">
        <w:t>roduction, mining, or farming.</w:t>
      </w:r>
    </w:p>
    <w:p w14:paraId="23CB360D" w14:textId="16C381AF" w:rsidR="00C10476" w:rsidRPr="00C10476" w:rsidRDefault="00C26DB5" w:rsidP="00C3445D">
      <w:pPr>
        <w:pStyle w:val="ListParagraph"/>
        <w:numPr>
          <w:ilvl w:val="0"/>
          <w:numId w:val="2"/>
        </w:numPr>
        <w:ind w:left="360"/>
      </w:pPr>
      <w:r w:rsidRPr="004E48DA">
        <w:rPr>
          <w:b/>
        </w:rPr>
        <w:t>Pesticides and herbicides:</w:t>
      </w:r>
      <w:r w:rsidRPr="0092629F">
        <w:t xml:space="preserve"> may come from a variety of sources, such as agriculture, urban storm wate</w:t>
      </w:r>
      <w:r w:rsidR="002E7FAB">
        <w:t>r runoff, and residential uses.</w:t>
      </w:r>
    </w:p>
    <w:p w14:paraId="3988E433" w14:textId="77777777" w:rsidR="002E7FAB" w:rsidRDefault="00C26DB5" w:rsidP="002E7FAB">
      <w:pPr>
        <w:pStyle w:val="ListParagraph"/>
        <w:numPr>
          <w:ilvl w:val="0"/>
          <w:numId w:val="2"/>
        </w:numPr>
        <w:ind w:left="360"/>
      </w:pPr>
      <w:r w:rsidRPr="002E7FAB">
        <w:rPr>
          <w:b/>
        </w:rPr>
        <w:lastRenderedPageBreak/>
        <w:t>Radioactive contaminants:</w:t>
      </w:r>
      <w:r w:rsidRPr="0092629F">
        <w:t xml:space="preserve"> can be naturally occurring or be the result of oil and gas pr</w:t>
      </w:r>
      <w:r w:rsidR="002E7FAB">
        <w:t>oduction and mining activities.</w:t>
      </w:r>
    </w:p>
    <w:p w14:paraId="53A7591C"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and also may come from gas stations, urban storm water runoff, and septic systems.</w:t>
      </w:r>
    </w:p>
    <w:p w14:paraId="5612662E" w14:textId="77777777" w:rsidR="00C26DB5" w:rsidRPr="002E7FAB" w:rsidRDefault="00C26DB5" w:rsidP="002E7FAB">
      <w:r w:rsidRPr="0092629F">
        <w:t xml:space="preserve">In order to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1AE6D8D7"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251979B0"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D5E16A6" w14:textId="4203EA9A"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0F3B07">
        <w:rPr>
          <w:szCs w:val="24"/>
        </w:rPr>
        <w:t>ARIELLE BLACKWELL</w:t>
      </w:r>
      <w:r w:rsidRPr="002E7FAB">
        <w:rPr>
          <w:szCs w:val="24"/>
        </w:rPr>
        <w:t xml:space="preserve"> </w:t>
      </w:r>
      <w:r w:rsidRPr="00494A04">
        <w:rPr>
          <w:szCs w:val="24"/>
        </w:rPr>
        <w:t xml:space="preserve">at </w:t>
      </w:r>
      <w:r w:rsidR="000F3B07">
        <w:rPr>
          <w:szCs w:val="24"/>
        </w:rPr>
        <w:t>719-256-4313</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7D97C39B" w14:textId="1D2EED31"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0F3B07">
        <w:rPr>
          <w:szCs w:val="24"/>
        </w:rPr>
        <w:t>ARIELLE BLACKWELL</w:t>
      </w:r>
      <w:r w:rsidRPr="002E7FAB">
        <w:rPr>
          <w:szCs w:val="24"/>
        </w:rPr>
        <w:t xml:space="preserve"> </w:t>
      </w:r>
      <w:r w:rsidRPr="00494A04">
        <w:rPr>
          <w:szCs w:val="24"/>
        </w:rPr>
        <w:t xml:space="preserve">at </w:t>
      </w:r>
      <w:r w:rsidR="000F3B07">
        <w:rPr>
          <w:szCs w:val="24"/>
        </w:rPr>
        <w:t>719-256-4313</w:t>
      </w:r>
      <w:r w:rsidRPr="00494A04">
        <w:t>.</w:t>
      </w:r>
    </w:p>
    <w:p w14:paraId="42380154" w14:textId="4E8775CF" w:rsidR="00BD74C5" w:rsidRDefault="00C26DB5" w:rsidP="00B02767">
      <w:pPr>
        <w:rPr>
          <w:sz w:val="28"/>
          <w:szCs w:val="28"/>
        </w:rPr>
      </w:pPr>
      <w:r w:rsidRPr="003C2579">
        <w:rPr>
          <w:rStyle w:val="Heading2Char"/>
        </w:rPr>
        <w:lastRenderedPageBreak/>
        <w:t>Source Water Assessment and Protection (SWAP)</w:t>
      </w:r>
      <w:r w:rsidRPr="003C2579">
        <w:br/>
      </w:r>
      <w:r w:rsidRPr="002E7FAB">
        <w:rPr>
          <w:szCs w:val="24"/>
        </w:rPr>
        <w:t xml:space="preserve">The Colorado Department of Public Health and Environment may have provided us with a 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0F3B07">
        <w:rPr>
          <w:szCs w:val="24"/>
        </w:rPr>
        <w:t>ARIELLE BLACKWELL</w:t>
      </w:r>
      <w:r w:rsidRPr="002E7FAB">
        <w:rPr>
          <w:szCs w:val="24"/>
        </w:rPr>
        <w:t xml:space="preserve"> at </w:t>
      </w:r>
      <w:r w:rsidR="000F3B07">
        <w:rPr>
          <w:szCs w:val="24"/>
        </w:rPr>
        <w:t>719-256-4313</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your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r w:rsidR="00080E56" w:rsidRPr="00080E56">
        <w:t xml:space="preserve"> </w:t>
      </w:r>
      <w:r w:rsidR="00B34C65">
        <w:t>O</w:t>
      </w:r>
      <w:r w:rsidR="00080E56">
        <w:rPr>
          <w:szCs w:val="24"/>
        </w:rPr>
        <w:t>ur</w:t>
      </w:r>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are</w:t>
      </w:r>
      <w:r w:rsidR="00080E56" w:rsidRPr="00080E56">
        <w:rPr>
          <w:szCs w:val="24"/>
        </w:rPr>
        <w:t xml:space="preserve"> located in </w:t>
      </w:r>
      <w:r w:rsidR="000F3B07">
        <w:rPr>
          <w:szCs w:val="24"/>
        </w:rPr>
        <w:t>SAGUACHE</w:t>
      </w:r>
      <w:r w:rsidR="00080E56" w:rsidRPr="00080E56">
        <w:rPr>
          <w:szCs w:val="24"/>
        </w:rPr>
        <w:t xml:space="preserve"> county</w:t>
      </w:r>
      <w:r w:rsidR="00867992">
        <w:rPr>
          <w:szCs w:val="24"/>
        </w:rPr>
        <w:t xml:space="preserve"> near our water system</w:t>
      </w:r>
      <w:r w:rsidR="00080E56" w:rsidRPr="00080E56">
        <w:rPr>
          <w:szCs w:val="24"/>
        </w:rPr>
        <w:t>.</w:t>
      </w:r>
    </w:p>
    <w:p w14:paraId="7997BC45"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208"/>
        <w:gridCol w:w="4862"/>
      </w:tblGrid>
      <w:tr w:rsidR="00903694" w:rsidRPr="0092629F" w14:paraId="64A2A7E3" w14:textId="77777777" w:rsidTr="002358D3">
        <w:trPr>
          <w:jc w:val="center"/>
        </w:trPr>
        <w:tc>
          <w:tcPr>
            <w:tcW w:w="5328" w:type="dxa"/>
            <w:tcBorders>
              <w:bottom w:val="single" w:sz="4" w:space="0" w:color="auto"/>
            </w:tcBorders>
            <w:shd w:val="clear" w:color="auto" w:fill="F2F2F2"/>
            <w:vAlign w:val="center"/>
          </w:tcPr>
          <w:p w14:paraId="4D1E8B37"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27CFA967" w14:textId="77777777" w:rsidR="00903694" w:rsidRPr="002E7FAB" w:rsidRDefault="00903694" w:rsidP="00F968F8">
            <w:pPr>
              <w:pStyle w:val="Heading3"/>
            </w:pPr>
            <w:r w:rsidRPr="002E7FAB">
              <w:t>Potential Source(s) of Contamination</w:t>
            </w:r>
          </w:p>
        </w:tc>
      </w:tr>
      <w:tr w:rsidR="00903694" w:rsidRPr="0092629F" w14:paraId="058D91A8" w14:textId="77777777" w:rsidTr="002358D3">
        <w:trPr>
          <w:jc w:val="center"/>
        </w:trPr>
        <w:tc>
          <w:tcPr>
            <w:tcW w:w="5328" w:type="dxa"/>
            <w:tcBorders>
              <w:top w:val="single" w:sz="4" w:space="0" w:color="auto"/>
            </w:tcBorders>
            <w:vAlign w:val="center"/>
          </w:tcPr>
          <w:p w14:paraId="4F0F96A4" w14:textId="3320832E" w:rsidR="00903694" w:rsidRPr="002E7FAB" w:rsidRDefault="000F3B07" w:rsidP="00205D81">
            <w:pPr>
              <w:jc w:val="center"/>
              <w:rPr>
                <w:szCs w:val="20"/>
              </w:rPr>
            </w:pPr>
            <w:r>
              <w:rPr>
                <w:szCs w:val="20"/>
              </w:rPr>
              <w:t>WELL 3 (Groundwater-Well)</w:t>
            </w:r>
            <w:r>
              <w:rPr>
                <w:szCs w:val="20"/>
              </w:rPr>
              <w:br/>
              <w:t>WELL 2 (Groundwater-Well)</w:t>
            </w:r>
            <w:r>
              <w:rPr>
                <w:szCs w:val="20"/>
              </w:rPr>
              <w:br/>
              <w:t>WELL 2 RA (Groundwater-Well)</w:t>
            </w:r>
            <w:r>
              <w:rPr>
                <w:szCs w:val="20"/>
              </w:rPr>
              <w:br/>
            </w:r>
          </w:p>
        </w:tc>
        <w:tc>
          <w:tcPr>
            <w:tcW w:w="4968" w:type="dxa"/>
            <w:tcBorders>
              <w:top w:val="single" w:sz="4" w:space="0" w:color="auto"/>
            </w:tcBorders>
            <w:shd w:val="clear" w:color="auto" w:fill="FFFF00"/>
            <w:vAlign w:val="center"/>
          </w:tcPr>
          <w:p w14:paraId="2412EFFD" w14:textId="6FE007CE" w:rsidR="00903694" w:rsidRPr="002E7FAB" w:rsidRDefault="00CD35BF" w:rsidP="00EE3BB1">
            <w:pPr>
              <w:jc w:val="center"/>
              <w:rPr>
                <w:szCs w:val="20"/>
              </w:rPr>
            </w:pPr>
            <w:r w:rsidRPr="002E7FAB">
              <w:rPr>
                <w:szCs w:val="20"/>
              </w:rPr>
              <w:t xml:space="preserve">There is no SWAP report, </w:t>
            </w:r>
            <w:r w:rsidR="00EE3BB1" w:rsidRPr="002E7FAB">
              <w:rPr>
                <w:szCs w:val="20"/>
              </w:rPr>
              <w:t>p</w:t>
            </w:r>
            <w:r w:rsidRPr="002E7FAB">
              <w:rPr>
                <w:szCs w:val="20"/>
              </w:rPr>
              <w:t xml:space="preserve">lease contact </w:t>
            </w:r>
            <w:r w:rsidR="000F3B07">
              <w:rPr>
                <w:szCs w:val="19"/>
              </w:rPr>
              <w:t>ARIELLE BLACKWELL</w:t>
            </w:r>
            <w:r w:rsidR="00523929" w:rsidRPr="002E7FAB">
              <w:rPr>
                <w:szCs w:val="19"/>
              </w:rPr>
              <w:t xml:space="preserve"> at </w:t>
            </w:r>
            <w:r w:rsidR="000F3B07">
              <w:rPr>
                <w:szCs w:val="19"/>
              </w:rPr>
              <w:t>719-256-4313</w:t>
            </w:r>
            <w:r w:rsidR="00523929" w:rsidRPr="002E7FAB">
              <w:rPr>
                <w:szCs w:val="19"/>
              </w:rPr>
              <w:t xml:space="preserve"> with questions </w:t>
            </w:r>
            <w:r w:rsidRPr="002E7FAB">
              <w:rPr>
                <w:szCs w:val="20"/>
              </w:rPr>
              <w:t>regarding potential sources of contamination.</w:t>
            </w:r>
          </w:p>
        </w:tc>
      </w:tr>
    </w:tbl>
    <w:p w14:paraId="23199E38" w14:textId="77777777" w:rsidR="002C7784" w:rsidRPr="003C2579" w:rsidRDefault="00F3676A" w:rsidP="00B22EAA">
      <w:pPr>
        <w:pStyle w:val="Heading2"/>
        <w:rPr>
          <w:sz w:val="20"/>
        </w:rPr>
      </w:pPr>
      <w:r w:rsidRPr="0092629F">
        <w:rPr>
          <w:sz w:val="20"/>
        </w:rPr>
        <w:br/>
      </w:r>
      <w:r w:rsidR="002C7784" w:rsidRPr="003C2579">
        <w:t>Terms and Abbreviations</w:t>
      </w:r>
    </w:p>
    <w:p w14:paraId="28D7890F"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highest level of a contaminant allowed in drinking water.</w:t>
      </w:r>
    </w:p>
    <w:p w14:paraId="6FB1DF8F"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a</w:t>
      </w:r>
      <w:r w:rsidR="00F45511" w:rsidRPr="003C2579">
        <w:rPr>
          <w:szCs w:val="24"/>
        </w:rPr>
        <w:t xml:space="preserve"> contaminant in drinking water.</w:t>
      </w:r>
    </w:p>
    <w:p w14:paraId="15DA6C5C"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a MCL or TT.</w:t>
      </w:r>
    </w:p>
    <w:p w14:paraId="777BBF30"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6162965D"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1E2F466D"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16AD98DE"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CCE4B40" w14:textId="77777777" w:rsidR="00F45511" w:rsidRPr="003C2579" w:rsidRDefault="002C7784" w:rsidP="0079247C">
      <w:pPr>
        <w:numPr>
          <w:ilvl w:val="0"/>
          <w:numId w:val="1"/>
        </w:numPr>
        <w:spacing w:after="60" w:line="240" w:lineRule="auto"/>
        <w:rPr>
          <w:szCs w:val="24"/>
        </w:rPr>
      </w:pPr>
      <w:r w:rsidRPr="003C2579">
        <w:rPr>
          <w:b/>
          <w:szCs w:val="24"/>
        </w:rPr>
        <w:lastRenderedPageBreak/>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31299E7B"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4B1B26C"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501695A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0D770467"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9F09EC3"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0F07734A"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in excess of 5 NTU is just noticeable to the typical person</w:t>
      </w:r>
      <w:r w:rsidR="00AA3456" w:rsidRPr="003C2579">
        <w:rPr>
          <w:szCs w:val="24"/>
        </w:rPr>
        <w:t>.</w:t>
      </w:r>
    </w:p>
    <w:p w14:paraId="2BDE8632"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12CEFB5E"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298DF867"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467F442F"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1B67A4D4"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722B261D"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7C622336"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BEDD869"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4E940F7B"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122CBA2" w14:textId="77777777" w:rsidR="00DC05E8" w:rsidRPr="0092629F" w:rsidRDefault="00940B18" w:rsidP="005E2E47">
      <w:pPr>
        <w:spacing w:after="0"/>
        <w:rPr>
          <w:sz w:val="20"/>
          <w:szCs w:val="20"/>
        </w:rPr>
      </w:pPr>
      <w:r w:rsidRPr="003C2579">
        <w:rPr>
          <w:rStyle w:val="Heading2Char"/>
        </w:rPr>
        <w:t>Detected Contaminants</w:t>
      </w:r>
    </w:p>
    <w:p w14:paraId="22A8A594" w14:textId="709E0601" w:rsidR="006370A3" w:rsidRPr="004A05A2" w:rsidRDefault="000F3B07"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CRESTONE WS</w:t>
      </w:r>
      <w:r w:rsidR="0025583A" w:rsidRPr="0092629F">
        <w:t xml:space="preserve"> routinely monitors for contaminants in your drinking water according to Federal and State laws. The following table(s) show all detections found in the period of January 1 to December 31, </w:t>
      </w:r>
      <w:r>
        <w:t>2025</w:t>
      </w:r>
      <w:r w:rsidR="0025583A" w:rsidRPr="0092629F">
        <w:t xml:space="preserve"> unless otherwise noted. The State of Colorado requires us to monitor for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lastRenderedPageBreak/>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p>
    <w:p w14:paraId="257D3CB0" w14:textId="77777777" w:rsidR="00A1063C" w:rsidRDefault="00A1063C" w:rsidP="00F968F8">
      <w:pPr>
        <w:pStyle w:val="Heading3"/>
        <w:rPr>
          <w:rStyle w:val="Heading2Char"/>
        </w:rPr>
      </w:pPr>
      <w:r w:rsidRPr="00A1063C">
        <w:rPr>
          <w:rStyle w:val="Heading2Char"/>
        </w:rPr>
        <w:lastRenderedPageBreak/>
        <w:t>Disinfectants Sampled in the Distribution System</w:t>
      </w:r>
    </w:p>
    <w:p w14:paraId="3AE4F0D0" w14:textId="1054EFB9"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6C7943" w:rsidRPr="0092629F" w14:paraId="23C3F615" w14:textId="77777777" w:rsidTr="007D0124">
        <w:trPr>
          <w:trHeight w:val="692"/>
          <w:tblHeader/>
        </w:trPr>
        <w:tc>
          <w:tcPr>
            <w:tcW w:w="1615" w:type="dxa"/>
            <w:shd w:val="clear" w:color="auto" w:fill="F2F2F2"/>
          </w:tcPr>
          <w:p w14:paraId="339F999E"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0CD503BD" w14:textId="77777777" w:rsidR="006C7943" w:rsidRPr="00D808CB" w:rsidRDefault="006C7943" w:rsidP="00D808CB">
            <w:pPr>
              <w:pStyle w:val="Heading4"/>
            </w:pPr>
            <w:r w:rsidRPr="00D808CB">
              <w:t>Time Period</w:t>
            </w:r>
          </w:p>
        </w:tc>
        <w:tc>
          <w:tcPr>
            <w:tcW w:w="4320" w:type="dxa"/>
            <w:shd w:val="clear" w:color="auto" w:fill="F2F2F2"/>
          </w:tcPr>
          <w:p w14:paraId="62FD2C1F" w14:textId="77777777" w:rsidR="006C7943" w:rsidRPr="00D808CB" w:rsidRDefault="006C7943" w:rsidP="00D808CB">
            <w:pPr>
              <w:pStyle w:val="Heading4"/>
            </w:pPr>
            <w:r w:rsidRPr="00D808CB">
              <w:t>Results</w:t>
            </w:r>
          </w:p>
        </w:tc>
        <w:tc>
          <w:tcPr>
            <w:tcW w:w="1710" w:type="dxa"/>
            <w:shd w:val="clear" w:color="auto" w:fill="F2F2F2"/>
          </w:tcPr>
          <w:p w14:paraId="25927F86" w14:textId="77777777" w:rsidR="006C7943" w:rsidRPr="00D808CB" w:rsidRDefault="006C7943" w:rsidP="00D808CB">
            <w:pPr>
              <w:pStyle w:val="Heading4"/>
            </w:pPr>
            <w:r w:rsidRPr="00D808CB">
              <w:t>Number of Samples Below Level</w:t>
            </w:r>
          </w:p>
        </w:tc>
        <w:tc>
          <w:tcPr>
            <w:tcW w:w="1260" w:type="dxa"/>
            <w:shd w:val="clear" w:color="auto" w:fill="F2F2F2"/>
          </w:tcPr>
          <w:p w14:paraId="0032FE7E" w14:textId="77777777" w:rsidR="006C7943" w:rsidRPr="00D808CB" w:rsidRDefault="006C7943" w:rsidP="00D808CB">
            <w:pPr>
              <w:pStyle w:val="Heading4"/>
            </w:pPr>
            <w:r w:rsidRPr="00D808CB">
              <w:t>Sample Size</w:t>
            </w:r>
          </w:p>
        </w:tc>
        <w:tc>
          <w:tcPr>
            <w:tcW w:w="1260" w:type="dxa"/>
            <w:shd w:val="clear" w:color="auto" w:fill="F2F2F2"/>
          </w:tcPr>
          <w:p w14:paraId="3F59CDD6" w14:textId="77777777" w:rsidR="006C7943" w:rsidRPr="00D808CB" w:rsidRDefault="006C7943" w:rsidP="00D808CB">
            <w:pPr>
              <w:pStyle w:val="Heading4"/>
            </w:pPr>
            <w:r w:rsidRPr="00D808CB">
              <w:t>TT Violation</w:t>
            </w:r>
          </w:p>
        </w:tc>
        <w:tc>
          <w:tcPr>
            <w:tcW w:w="2340" w:type="dxa"/>
            <w:shd w:val="clear" w:color="auto" w:fill="F2F2F2"/>
          </w:tcPr>
          <w:p w14:paraId="733A6F12" w14:textId="77777777" w:rsidR="006C7943" w:rsidRPr="00D808CB" w:rsidRDefault="006C7943" w:rsidP="00D808CB">
            <w:pPr>
              <w:pStyle w:val="Heading4"/>
            </w:pPr>
            <w:r w:rsidRPr="00D808CB">
              <w:t>MRDL</w:t>
            </w:r>
          </w:p>
        </w:tc>
      </w:tr>
      <w:tr w:rsidR="006C7943" w:rsidRPr="0092629F" w14:paraId="04806F05" w14:textId="77777777" w:rsidTr="007D0124">
        <w:trPr>
          <w:trHeight w:val="494"/>
        </w:trPr>
        <w:tc>
          <w:tcPr>
            <w:tcW w:w="1615" w:type="dxa"/>
            <w:shd w:val="clear" w:color="auto" w:fill="FFFFFF"/>
          </w:tcPr>
          <w:p w14:paraId="2FC456E0" w14:textId="77777777" w:rsidR="006C7943" w:rsidRPr="0092629F" w:rsidRDefault="006C7943" w:rsidP="007D0124">
            <w:pPr>
              <w:jc w:val="center"/>
            </w:pPr>
            <w:r w:rsidRPr="0092629F">
              <w:t>Chlorine</w:t>
            </w:r>
          </w:p>
        </w:tc>
        <w:tc>
          <w:tcPr>
            <w:tcW w:w="2070" w:type="dxa"/>
            <w:shd w:val="clear" w:color="auto" w:fill="FFFFFF"/>
          </w:tcPr>
          <w:p w14:paraId="1A45A1A6" w14:textId="337F0E8E" w:rsidR="006C7943" w:rsidRPr="0092629F" w:rsidRDefault="000F3B07" w:rsidP="007D0124">
            <w:pPr>
              <w:jc w:val="center"/>
            </w:pPr>
            <w:r>
              <w:t>December, 2025</w:t>
            </w:r>
          </w:p>
        </w:tc>
        <w:tc>
          <w:tcPr>
            <w:tcW w:w="4320" w:type="dxa"/>
            <w:shd w:val="clear" w:color="auto" w:fill="FFFFFF"/>
          </w:tcPr>
          <w:p w14:paraId="7C5721B6" w14:textId="309E723E" w:rsidR="006C7943" w:rsidRPr="0092629F" w:rsidRDefault="006C7943" w:rsidP="007D0124">
            <w:pPr>
              <w:jc w:val="center"/>
            </w:pPr>
            <w:r w:rsidRPr="00BD74C5">
              <w:rPr>
                <w:b/>
              </w:rPr>
              <w:t>Lowest period</w:t>
            </w:r>
            <w:r w:rsidRPr="0092629F">
              <w:t xml:space="preserve"> percentage of samples meeting TT requirement: </w:t>
            </w:r>
            <w:r w:rsidR="000F3B07">
              <w:t>100</w:t>
            </w:r>
            <w:r w:rsidRPr="0092629F">
              <w:rPr>
                <w:color w:val="000000"/>
              </w:rPr>
              <w:t>%</w:t>
            </w:r>
          </w:p>
        </w:tc>
        <w:tc>
          <w:tcPr>
            <w:tcW w:w="1710" w:type="dxa"/>
            <w:shd w:val="clear" w:color="auto" w:fill="FFFFFF"/>
          </w:tcPr>
          <w:p w14:paraId="35B53D1A" w14:textId="2C5E3507" w:rsidR="006C7943" w:rsidRPr="0092629F" w:rsidRDefault="000F3B07" w:rsidP="007D0124">
            <w:pPr>
              <w:jc w:val="center"/>
            </w:pPr>
            <w:r>
              <w:t>0</w:t>
            </w:r>
          </w:p>
        </w:tc>
        <w:tc>
          <w:tcPr>
            <w:tcW w:w="1260" w:type="dxa"/>
            <w:shd w:val="clear" w:color="auto" w:fill="FFFFFF"/>
          </w:tcPr>
          <w:p w14:paraId="04F5DD33" w14:textId="35252669" w:rsidR="006C7943" w:rsidRPr="0092629F" w:rsidRDefault="000F3B07" w:rsidP="007D0124">
            <w:pPr>
              <w:jc w:val="center"/>
            </w:pPr>
            <w:r>
              <w:t>1</w:t>
            </w:r>
          </w:p>
        </w:tc>
        <w:tc>
          <w:tcPr>
            <w:tcW w:w="1260" w:type="dxa"/>
            <w:shd w:val="clear" w:color="auto" w:fill="FFFFFF"/>
          </w:tcPr>
          <w:p w14:paraId="67339D54" w14:textId="77777777" w:rsidR="006C7943" w:rsidRPr="0092629F" w:rsidRDefault="006C7943" w:rsidP="007D0124">
            <w:pPr>
              <w:jc w:val="center"/>
            </w:pPr>
            <w:r w:rsidRPr="0092629F">
              <w:t>No</w:t>
            </w:r>
          </w:p>
        </w:tc>
        <w:tc>
          <w:tcPr>
            <w:tcW w:w="2340" w:type="dxa"/>
            <w:shd w:val="clear" w:color="auto" w:fill="FFFFFF"/>
          </w:tcPr>
          <w:p w14:paraId="42279B5F" w14:textId="77777777" w:rsidR="006C7943" w:rsidRPr="0092629F" w:rsidRDefault="006C7943" w:rsidP="007D0124">
            <w:pPr>
              <w:jc w:val="center"/>
            </w:pPr>
            <w:r w:rsidRPr="0092629F">
              <w:t>4.0 ppm</w:t>
            </w:r>
          </w:p>
        </w:tc>
      </w:tr>
    </w:tbl>
    <w:p w14:paraId="7D96E1EA" w14:textId="3034414D"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D55173" w:rsidRPr="0092629F" w14:paraId="43C4A1E6" w14:textId="77777777" w:rsidTr="00BD1DAD">
        <w:trPr>
          <w:trHeight w:val="737"/>
          <w:tblHeader/>
        </w:trPr>
        <w:tc>
          <w:tcPr>
            <w:tcW w:w="1705" w:type="dxa"/>
            <w:shd w:val="clear" w:color="auto" w:fill="F2F2F2"/>
          </w:tcPr>
          <w:p w14:paraId="363E5F6B" w14:textId="77777777" w:rsidR="00D55173" w:rsidRPr="0092629F" w:rsidRDefault="00D55173" w:rsidP="00D808CB">
            <w:pPr>
              <w:pStyle w:val="Heading4"/>
            </w:pPr>
            <w:r w:rsidRPr="0092629F">
              <w:t>Contaminant Name</w:t>
            </w:r>
          </w:p>
        </w:tc>
        <w:tc>
          <w:tcPr>
            <w:tcW w:w="1080" w:type="dxa"/>
            <w:shd w:val="clear" w:color="auto" w:fill="F2F2F2"/>
          </w:tcPr>
          <w:p w14:paraId="11DF4F89" w14:textId="77777777" w:rsidR="00D55173" w:rsidRPr="0092629F" w:rsidRDefault="00D55173" w:rsidP="00D808CB">
            <w:pPr>
              <w:pStyle w:val="Heading4"/>
            </w:pPr>
            <w:r w:rsidRPr="0092629F">
              <w:t>Time Period</w:t>
            </w:r>
          </w:p>
        </w:tc>
        <w:tc>
          <w:tcPr>
            <w:tcW w:w="1440" w:type="dxa"/>
            <w:shd w:val="clear" w:color="auto" w:fill="F2F2F2"/>
          </w:tcPr>
          <w:p w14:paraId="3EFAEF1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3BB25723"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43C5AC23" w14:textId="77777777" w:rsidR="00D55173" w:rsidRPr="0092629F" w:rsidRDefault="00D55173" w:rsidP="00D808CB">
            <w:pPr>
              <w:pStyle w:val="Heading4"/>
            </w:pPr>
            <w:r w:rsidRPr="0092629F">
              <w:t>Sample Size</w:t>
            </w:r>
          </w:p>
        </w:tc>
        <w:tc>
          <w:tcPr>
            <w:tcW w:w="1170" w:type="dxa"/>
            <w:shd w:val="clear" w:color="auto" w:fill="F2F2F2"/>
          </w:tcPr>
          <w:p w14:paraId="11698D10" w14:textId="77777777" w:rsidR="00D55173" w:rsidRPr="0092629F" w:rsidRDefault="00D55173" w:rsidP="00D808CB">
            <w:pPr>
              <w:pStyle w:val="Heading4"/>
            </w:pPr>
            <w:r w:rsidRPr="0092629F">
              <w:t>Unit of Measure</w:t>
            </w:r>
          </w:p>
        </w:tc>
        <w:tc>
          <w:tcPr>
            <w:tcW w:w="1440" w:type="dxa"/>
            <w:shd w:val="clear" w:color="auto" w:fill="F2F2F2"/>
          </w:tcPr>
          <w:p w14:paraId="19556A31"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7CD7A94C" w14:textId="77777777" w:rsidR="00D55173" w:rsidRPr="0092629F" w:rsidRDefault="00D55173" w:rsidP="00D808CB">
            <w:pPr>
              <w:pStyle w:val="Heading4"/>
            </w:pPr>
            <w:r w:rsidRPr="0092629F">
              <w:t>Sample Sites Above AL</w:t>
            </w:r>
          </w:p>
        </w:tc>
        <w:tc>
          <w:tcPr>
            <w:tcW w:w="1620" w:type="dxa"/>
            <w:shd w:val="clear" w:color="auto" w:fill="F2F2F2"/>
          </w:tcPr>
          <w:p w14:paraId="7886BE18"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643797BA" w14:textId="77777777" w:rsidR="00D55173" w:rsidRPr="0092629F" w:rsidRDefault="00D55173" w:rsidP="00D808CB">
            <w:pPr>
              <w:pStyle w:val="Heading4"/>
            </w:pPr>
            <w:r w:rsidRPr="0092629F">
              <w:t>Typical Sources</w:t>
            </w:r>
          </w:p>
        </w:tc>
      </w:tr>
      <w:tr w:rsidR="00D55173" w:rsidRPr="0092629F" w14:paraId="6B6DAEA2" w14:textId="77777777" w:rsidTr="00BD1DAD">
        <w:trPr>
          <w:trHeight w:val="618"/>
        </w:trPr>
        <w:tc>
          <w:tcPr>
            <w:tcW w:w="1705" w:type="dxa"/>
            <w:shd w:val="clear" w:color="auto" w:fill="FFFFFF"/>
          </w:tcPr>
          <w:p w14:paraId="6983BA89" w14:textId="77777777" w:rsidR="00D55173" w:rsidRPr="0092629F" w:rsidRDefault="00D55173" w:rsidP="00FB5EF2">
            <w:pPr>
              <w:jc w:val="center"/>
            </w:pPr>
            <w:r w:rsidRPr="0092629F">
              <w:t>Copper</w:t>
            </w:r>
          </w:p>
        </w:tc>
        <w:tc>
          <w:tcPr>
            <w:tcW w:w="1080" w:type="dxa"/>
            <w:shd w:val="clear" w:color="auto" w:fill="FFFFFF"/>
          </w:tcPr>
          <w:p w14:paraId="7D980CA2" w14:textId="6E7DAD8C" w:rsidR="00D55173" w:rsidRPr="0092629F" w:rsidRDefault="000F3B07" w:rsidP="00FB5EF2">
            <w:pPr>
              <w:jc w:val="center"/>
            </w:pPr>
            <w:r>
              <w:t>08/24/2024 to 09/03/2024</w:t>
            </w:r>
          </w:p>
        </w:tc>
        <w:tc>
          <w:tcPr>
            <w:tcW w:w="1440" w:type="dxa"/>
            <w:shd w:val="clear" w:color="auto" w:fill="FFFFFF"/>
          </w:tcPr>
          <w:p w14:paraId="4D298E26" w14:textId="7443F793" w:rsidR="00D55173" w:rsidRPr="0092629F" w:rsidRDefault="000F3B07" w:rsidP="00FB5EF2">
            <w:pPr>
              <w:jc w:val="center"/>
            </w:pPr>
            <w:r>
              <w:t>0.047 to 1.2</w:t>
            </w:r>
          </w:p>
        </w:tc>
        <w:tc>
          <w:tcPr>
            <w:tcW w:w="1440" w:type="dxa"/>
            <w:shd w:val="clear" w:color="auto" w:fill="FFFFFF"/>
          </w:tcPr>
          <w:p w14:paraId="4E3F25D7" w14:textId="6677CA78" w:rsidR="00D55173" w:rsidRPr="0092629F" w:rsidRDefault="000F3B07" w:rsidP="00FB5EF2">
            <w:pPr>
              <w:jc w:val="center"/>
            </w:pPr>
            <w:r>
              <w:t>0.75</w:t>
            </w:r>
          </w:p>
        </w:tc>
        <w:tc>
          <w:tcPr>
            <w:tcW w:w="1080" w:type="dxa"/>
            <w:shd w:val="clear" w:color="auto" w:fill="FFFFFF"/>
          </w:tcPr>
          <w:p w14:paraId="679B815E" w14:textId="1C9F4C1E" w:rsidR="00D55173" w:rsidRPr="0092629F" w:rsidRDefault="000F3B07" w:rsidP="00FB5EF2">
            <w:pPr>
              <w:jc w:val="center"/>
            </w:pPr>
            <w:r>
              <w:t>5</w:t>
            </w:r>
          </w:p>
        </w:tc>
        <w:tc>
          <w:tcPr>
            <w:tcW w:w="1170" w:type="dxa"/>
            <w:shd w:val="clear" w:color="auto" w:fill="FFFFFF"/>
          </w:tcPr>
          <w:p w14:paraId="53BEF24D" w14:textId="77777777" w:rsidR="00D55173" w:rsidRPr="0092629F" w:rsidRDefault="00D55173" w:rsidP="00FB5EF2">
            <w:pPr>
              <w:jc w:val="center"/>
            </w:pPr>
            <w:r w:rsidRPr="0092629F">
              <w:t>ppm</w:t>
            </w:r>
          </w:p>
        </w:tc>
        <w:tc>
          <w:tcPr>
            <w:tcW w:w="1440" w:type="dxa"/>
            <w:shd w:val="clear" w:color="auto" w:fill="FFFFFF"/>
          </w:tcPr>
          <w:p w14:paraId="5F62572D" w14:textId="77777777" w:rsidR="00D55173" w:rsidRPr="0092629F" w:rsidRDefault="00D55173" w:rsidP="00FB5EF2">
            <w:pPr>
              <w:jc w:val="center"/>
            </w:pPr>
            <w:r w:rsidRPr="0092629F">
              <w:t>1.3</w:t>
            </w:r>
          </w:p>
        </w:tc>
        <w:tc>
          <w:tcPr>
            <w:tcW w:w="1080" w:type="dxa"/>
            <w:shd w:val="clear" w:color="auto" w:fill="FFFFFF"/>
          </w:tcPr>
          <w:p w14:paraId="5AB74611" w14:textId="2637CB4E" w:rsidR="00D55173" w:rsidRPr="0092629F" w:rsidRDefault="000F3B07" w:rsidP="00FB5EF2">
            <w:pPr>
              <w:jc w:val="center"/>
            </w:pPr>
            <w:r>
              <w:t>0</w:t>
            </w:r>
          </w:p>
        </w:tc>
        <w:tc>
          <w:tcPr>
            <w:tcW w:w="1620" w:type="dxa"/>
            <w:shd w:val="clear" w:color="auto" w:fill="FFFFFF"/>
          </w:tcPr>
          <w:p w14:paraId="4407E985" w14:textId="3B5B80BB" w:rsidR="00D55173" w:rsidRPr="0092629F" w:rsidRDefault="000F3B07" w:rsidP="00FB5EF2">
            <w:pPr>
              <w:jc w:val="center"/>
            </w:pPr>
            <w:r>
              <w:t>No</w:t>
            </w:r>
          </w:p>
        </w:tc>
        <w:tc>
          <w:tcPr>
            <w:tcW w:w="2430" w:type="dxa"/>
            <w:shd w:val="clear" w:color="auto" w:fill="FFFFFF"/>
          </w:tcPr>
          <w:p w14:paraId="7E966A01" w14:textId="77777777" w:rsidR="00D55173" w:rsidRPr="0092629F" w:rsidRDefault="00D55173" w:rsidP="00FB5EF2">
            <w:pPr>
              <w:jc w:val="center"/>
            </w:pPr>
            <w:r w:rsidRPr="0092629F">
              <w:t>Corrosion of household plumbing systems; Erosion of natural deposits</w:t>
            </w:r>
          </w:p>
        </w:tc>
      </w:tr>
      <w:tr w:rsidR="00D55173" w:rsidRPr="0092629F" w14:paraId="5016AA7B" w14:textId="77777777" w:rsidTr="00BD1DAD">
        <w:trPr>
          <w:trHeight w:val="587"/>
        </w:trPr>
        <w:tc>
          <w:tcPr>
            <w:tcW w:w="1705" w:type="dxa"/>
            <w:shd w:val="clear" w:color="auto" w:fill="FFFFFF"/>
          </w:tcPr>
          <w:p w14:paraId="69D169DF" w14:textId="77777777" w:rsidR="00D55173" w:rsidRPr="0092629F" w:rsidRDefault="00D55173" w:rsidP="00FB5EF2">
            <w:pPr>
              <w:jc w:val="center"/>
            </w:pPr>
            <w:r w:rsidRPr="0092629F">
              <w:t>Lead</w:t>
            </w:r>
          </w:p>
        </w:tc>
        <w:tc>
          <w:tcPr>
            <w:tcW w:w="1080" w:type="dxa"/>
            <w:shd w:val="clear" w:color="auto" w:fill="FFFFFF"/>
          </w:tcPr>
          <w:p w14:paraId="21D774F1" w14:textId="4773CCB7" w:rsidR="00D55173" w:rsidRPr="0092629F" w:rsidRDefault="000F3B07" w:rsidP="00FB5EF2">
            <w:pPr>
              <w:jc w:val="center"/>
            </w:pPr>
            <w:r>
              <w:t>08/24/2024 to 09/03/2024</w:t>
            </w:r>
          </w:p>
        </w:tc>
        <w:tc>
          <w:tcPr>
            <w:tcW w:w="1440" w:type="dxa"/>
            <w:shd w:val="clear" w:color="auto" w:fill="FFFFFF"/>
          </w:tcPr>
          <w:p w14:paraId="61AE0EBA" w14:textId="3429ECF2" w:rsidR="00D55173" w:rsidRPr="0092629F" w:rsidRDefault="000F3B07" w:rsidP="00FB5EF2">
            <w:pPr>
              <w:jc w:val="center"/>
            </w:pPr>
            <w:r>
              <w:t>0 to 2.0</w:t>
            </w:r>
          </w:p>
        </w:tc>
        <w:tc>
          <w:tcPr>
            <w:tcW w:w="1440" w:type="dxa"/>
            <w:shd w:val="clear" w:color="auto" w:fill="FFFFFF"/>
          </w:tcPr>
          <w:p w14:paraId="6D77D2DB" w14:textId="4081694A" w:rsidR="00D55173" w:rsidRPr="0092629F" w:rsidRDefault="000F3B07" w:rsidP="00FB5EF2">
            <w:pPr>
              <w:jc w:val="center"/>
            </w:pPr>
            <w:r>
              <w:t>1</w:t>
            </w:r>
          </w:p>
        </w:tc>
        <w:tc>
          <w:tcPr>
            <w:tcW w:w="1080" w:type="dxa"/>
            <w:shd w:val="clear" w:color="auto" w:fill="FFFFFF"/>
          </w:tcPr>
          <w:p w14:paraId="28E0FADE" w14:textId="3FB1096F" w:rsidR="00D55173" w:rsidRPr="0092629F" w:rsidRDefault="000F3B07" w:rsidP="00FB5EF2">
            <w:pPr>
              <w:jc w:val="center"/>
            </w:pPr>
            <w:r>
              <w:t>5</w:t>
            </w:r>
          </w:p>
        </w:tc>
        <w:tc>
          <w:tcPr>
            <w:tcW w:w="1170" w:type="dxa"/>
            <w:shd w:val="clear" w:color="auto" w:fill="FFFFFF"/>
          </w:tcPr>
          <w:p w14:paraId="5A04F249" w14:textId="77777777" w:rsidR="00D55173" w:rsidRPr="0092629F" w:rsidRDefault="00D55173" w:rsidP="00FB5EF2">
            <w:pPr>
              <w:jc w:val="center"/>
            </w:pPr>
            <w:r w:rsidRPr="0092629F">
              <w:t>ppb</w:t>
            </w:r>
          </w:p>
        </w:tc>
        <w:tc>
          <w:tcPr>
            <w:tcW w:w="1440" w:type="dxa"/>
            <w:shd w:val="clear" w:color="auto" w:fill="FFFFFF"/>
          </w:tcPr>
          <w:p w14:paraId="0ACFB9FB" w14:textId="77777777" w:rsidR="00D55173" w:rsidRPr="0092629F" w:rsidRDefault="00D55173" w:rsidP="00FB5EF2">
            <w:pPr>
              <w:jc w:val="center"/>
            </w:pPr>
            <w:r w:rsidRPr="0092629F">
              <w:t>15</w:t>
            </w:r>
          </w:p>
        </w:tc>
        <w:tc>
          <w:tcPr>
            <w:tcW w:w="1080" w:type="dxa"/>
            <w:shd w:val="clear" w:color="auto" w:fill="FFFFFF"/>
          </w:tcPr>
          <w:p w14:paraId="5E1E9565" w14:textId="05C3C118" w:rsidR="00D55173" w:rsidRPr="0092629F" w:rsidRDefault="000F3B07" w:rsidP="00FB5EF2">
            <w:pPr>
              <w:jc w:val="center"/>
            </w:pPr>
            <w:r>
              <w:t>0</w:t>
            </w:r>
          </w:p>
        </w:tc>
        <w:tc>
          <w:tcPr>
            <w:tcW w:w="1620" w:type="dxa"/>
            <w:shd w:val="clear" w:color="auto" w:fill="FFFFFF"/>
          </w:tcPr>
          <w:p w14:paraId="56561AE8" w14:textId="6432CEF5" w:rsidR="00D55173" w:rsidRPr="0092629F" w:rsidRDefault="000F3B07" w:rsidP="00FB5EF2">
            <w:pPr>
              <w:jc w:val="center"/>
            </w:pPr>
            <w:r>
              <w:t>No</w:t>
            </w:r>
          </w:p>
        </w:tc>
        <w:tc>
          <w:tcPr>
            <w:tcW w:w="2430" w:type="dxa"/>
            <w:shd w:val="clear" w:color="auto" w:fill="FFFFFF"/>
          </w:tcPr>
          <w:p w14:paraId="4053209B" w14:textId="77777777" w:rsidR="00D55173" w:rsidRPr="0092629F" w:rsidRDefault="00D55173" w:rsidP="00FB5EF2">
            <w:pPr>
              <w:jc w:val="center"/>
              <w:rPr>
                <w:sz w:val="19"/>
                <w:szCs w:val="19"/>
              </w:rPr>
            </w:pPr>
            <w:r w:rsidRPr="0092629F">
              <w:t>Corrosion of household plumbing systems; Erosion of natural deposits</w:t>
            </w:r>
          </w:p>
        </w:tc>
      </w:tr>
    </w:tbl>
    <w:p w14:paraId="5EF1EB36" w14:textId="25918C6B" w:rsidR="003C2579" w:rsidRPr="0092629F" w:rsidRDefault="00E013B1" w:rsidP="00E013B1">
      <w:pPr>
        <w:pStyle w:val="Heading2"/>
      </w:pPr>
      <w:r w:rsidRPr="00054898">
        <w:t>Inorganic Contaminants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Inorganic Contaminants Sampled at the Entry Point to the Distribution System"/>
      </w:tblPr>
      <w:tblGrid>
        <w:gridCol w:w="1795"/>
        <w:gridCol w:w="1710"/>
        <w:gridCol w:w="1440"/>
        <w:gridCol w:w="1980"/>
        <w:gridCol w:w="1170"/>
        <w:gridCol w:w="1260"/>
        <w:gridCol w:w="810"/>
        <w:gridCol w:w="990"/>
        <w:gridCol w:w="1350"/>
        <w:gridCol w:w="2070"/>
      </w:tblGrid>
      <w:tr w:rsidR="00AB6F55" w:rsidRPr="0092629F" w14:paraId="7585A54A" w14:textId="77777777" w:rsidTr="00182734">
        <w:trPr>
          <w:trHeight w:val="422"/>
          <w:tblHeader/>
        </w:trPr>
        <w:tc>
          <w:tcPr>
            <w:tcW w:w="1795" w:type="dxa"/>
            <w:shd w:val="clear" w:color="auto" w:fill="F2F2F2"/>
          </w:tcPr>
          <w:p w14:paraId="73C4EFC0" w14:textId="77777777" w:rsidR="00877BF0" w:rsidRPr="0092629F" w:rsidRDefault="00877BF0" w:rsidP="00D808CB">
            <w:pPr>
              <w:pStyle w:val="Heading4"/>
            </w:pPr>
            <w:r w:rsidRPr="0092629F">
              <w:lastRenderedPageBreak/>
              <w:t>Contaminant Name</w:t>
            </w:r>
          </w:p>
        </w:tc>
        <w:tc>
          <w:tcPr>
            <w:tcW w:w="1710" w:type="dxa"/>
            <w:shd w:val="clear" w:color="auto" w:fill="F2F2F2"/>
          </w:tcPr>
          <w:p w14:paraId="652E9ABD" w14:textId="77777777" w:rsidR="00877BF0" w:rsidRPr="0092629F" w:rsidRDefault="00877BF0" w:rsidP="00D808CB">
            <w:pPr>
              <w:pStyle w:val="Heading4"/>
            </w:pPr>
            <w:r w:rsidRPr="0092629F">
              <w:t>Year</w:t>
            </w:r>
          </w:p>
        </w:tc>
        <w:tc>
          <w:tcPr>
            <w:tcW w:w="1440" w:type="dxa"/>
            <w:shd w:val="clear" w:color="auto" w:fill="F2F2F2"/>
          </w:tcPr>
          <w:p w14:paraId="47F33B45" w14:textId="77777777" w:rsidR="00877BF0" w:rsidRPr="0092629F" w:rsidRDefault="00877BF0" w:rsidP="00D808CB">
            <w:pPr>
              <w:pStyle w:val="Heading4"/>
            </w:pPr>
            <w:r w:rsidRPr="0092629F">
              <w:t>Average</w:t>
            </w:r>
          </w:p>
        </w:tc>
        <w:tc>
          <w:tcPr>
            <w:tcW w:w="1980" w:type="dxa"/>
            <w:shd w:val="clear" w:color="auto" w:fill="F2F2F2"/>
          </w:tcPr>
          <w:p w14:paraId="5935B482" w14:textId="77777777" w:rsidR="00877BF0" w:rsidRPr="0092629F" w:rsidRDefault="00617D7A" w:rsidP="00D808CB">
            <w:pPr>
              <w:pStyle w:val="Heading4"/>
            </w:pPr>
            <w:r w:rsidRPr="0092629F">
              <w:t>Range</w:t>
            </w:r>
            <w:r w:rsidR="00967164" w:rsidRPr="0092629F">
              <w:br/>
            </w:r>
            <w:r w:rsidR="00034851" w:rsidRPr="0092629F">
              <w:t>Low – High</w:t>
            </w:r>
          </w:p>
        </w:tc>
        <w:tc>
          <w:tcPr>
            <w:tcW w:w="1170" w:type="dxa"/>
            <w:shd w:val="clear" w:color="auto" w:fill="F2F2F2"/>
          </w:tcPr>
          <w:p w14:paraId="7C5AD563" w14:textId="77777777" w:rsidR="00877BF0" w:rsidRPr="0092629F" w:rsidRDefault="0025410E" w:rsidP="00D808CB">
            <w:pPr>
              <w:pStyle w:val="Heading4"/>
            </w:pPr>
            <w:r w:rsidRPr="0092629F">
              <w:t>Sample Size</w:t>
            </w:r>
          </w:p>
        </w:tc>
        <w:tc>
          <w:tcPr>
            <w:tcW w:w="1260" w:type="dxa"/>
            <w:shd w:val="clear" w:color="auto" w:fill="F2F2F2"/>
          </w:tcPr>
          <w:p w14:paraId="43B921F6" w14:textId="77777777" w:rsidR="00877BF0" w:rsidRPr="0092629F" w:rsidRDefault="00877BF0" w:rsidP="00D808CB">
            <w:pPr>
              <w:pStyle w:val="Heading4"/>
            </w:pPr>
            <w:r w:rsidRPr="0092629F">
              <w:t xml:space="preserve">Unit of </w:t>
            </w:r>
            <w:r w:rsidR="006318A7" w:rsidRPr="0092629F">
              <w:t>Measure</w:t>
            </w:r>
          </w:p>
        </w:tc>
        <w:tc>
          <w:tcPr>
            <w:tcW w:w="810" w:type="dxa"/>
            <w:shd w:val="clear" w:color="auto" w:fill="F2F2F2"/>
          </w:tcPr>
          <w:p w14:paraId="3058C2E5" w14:textId="77777777" w:rsidR="00877BF0" w:rsidRPr="0092629F" w:rsidRDefault="00877BF0" w:rsidP="00D808CB">
            <w:pPr>
              <w:pStyle w:val="Heading4"/>
            </w:pPr>
            <w:r w:rsidRPr="0092629F">
              <w:t>MCL</w:t>
            </w:r>
          </w:p>
        </w:tc>
        <w:tc>
          <w:tcPr>
            <w:tcW w:w="990" w:type="dxa"/>
            <w:shd w:val="clear" w:color="auto" w:fill="F2F2F2"/>
          </w:tcPr>
          <w:p w14:paraId="58398D94" w14:textId="77777777" w:rsidR="00877BF0" w:rsidRPr="0092629F" w:rsidRDefault="00877BF0" w:rsidP="00D808CB">
            <w:pPr>
              <w:pStyle w:val="Heading4"/>
            </w:pPr>
            <w:r w:rsidRPr="0092629F">
              <w:t>MCLG</w:t>
            </w:r>
          </w:p>
        </w:tc>
        <w:tc>
          <w:tcPr>
            <w:tcW w:w="1350" w:type="dxa"/>
            <w:shd w:val="clear" w:color="auto" w:fill="F2F2F2"/>
          </w:tcPr>
          <w:p w14:paraId="32F93E0F" w14:textId="77777777" w:rsidR="00877BF0" w:rsidRPr="0092629F" w:rsidRDefault="00877BF0" w:rsidP="00D808CB">
            <w:pPr>
              <w:pStyle w:val="Heading4"/>
            </w:pPr>
            <w:r w:rsidRPr="0092629F">
              <w:t>MCL Violation</w:t>
            </w:r>
          </w:p>
        </w:tc>
        <w:tc>
          <w:tcPr>
            <w:tcW w:w="2070" w:type="dxa"/>
            <w:shd w:val="clear" w:color="auto" w:fill="F2F2F2"/>
          </w:tcPr>
          <w:p w14:paraId="1ECE9061" w14:textId="77777777" w:rsidR="00877BF0" w:rsidRPr="0092629F" w:rsidRDefault="00877BF0" w:rsidP="00D808CB">
            <w:pPr>
              <w:pStyle w:val="Heading4"/>
            </w:pPr>
            <w:r w:rsidRPr="0092629F">
              <w:t>Typical Sources</w:t>
            </w:r>
          </w:p>
        </w:tc>
      </w:tr>
      <w:tr w:rsidR="00C616CB" w:rsidRPr="0092629F" w14:paraId="36200685" w14:textId="77777777" w:rsidTr="00182734">
        <w:trPr>
          <w:trHeight w:val="570"/>
        </w:trPr>
        <w:tc>
          <w:tcPr>
            <w:tcW w:w="1795" w:type="dxa"/>
            <w:shd w:val="clear" w:color="auto" w:fill="FFFFFF"/>
          </w:tcPr>
          <w:p w14:paraId="4405CA0B" w14:textId="77777777" w:rsidR="00C616CB" w:rsidRPr="00182734" w:rsidRDefault="00C616CB" w:rsidP="00680150">
            <w:pPr>
              <w:pStyle w:val="Heading4"/>
              <w:rPr>
                <w:b w:val="0"/>
              </w:rPr>
            </w:pPr>
            <w:r w:rsidRPr="00182734">
              <w:rPr>
                <w:b w:val="0"/>
              </w:rPr>
              <w:t>Barium</w:t>
            </w:r>
          </w:p>
        </w:tc>
        <w:tc>
          <w:tcPr>
            <w:tcW w:w="1710" w:type="dxa"/>
            <w:shd w:val="clear" w:color="auto" w:fill="FFFFFF"/>
          </w:tcPr>
          <w:p w14:paraId="2D24E13D" w14:textId="0C3A8139" w:rsidR="00C616CB" w:rsidRPr="00182734" w:rsidRDefault="000F3B07" w:rsidP="00680150">
            <w:pPr>
              <w:pStyle w:val="Heading4"/>
              <w:rPr>
                <w:b w:val="0"/>
              </w:rPr>
            </w:pPr>
            <w:r>
              <w:rPr>
                <w:b w:val="0"/>
              </w:rPr>
              <w:t>2022</w:t>
            </w:r>
          </w:p>
        </w:tc>
        <w:tc>
          <w:tcPr>
            <w:tcW w:w="1440" w:type="dxa"/>
            <w:shd w:val="clear" w:color="auto" w:fill="FFFFFF"/>
          </w:tcPr>
          <w:p w14:paraId="7AE1A172" w14:textId="3B7C109E" w:rsidR="00C616CB" w:rsidRPr="00182734" w:rsidRDefault="000F3B07" w:rsidP="00680150">
            <w:pPr>
              <w:pStyle w:val="Heading4"/>
              <w:rPr>
                <w:b w:val="0"/>
              </w:rPr>
            </w:pPr>
            <w:r>
              <w:rPr>
                <w:b w:val="0"/>
              </w:rPr>
              <w:t>0.04</w:t>
            </w:r>
          </w:p>
        </w:tc>
        <w:tc>
          <w:tcPr>
            <w:tcW w:w="1980" w:type="dxa"/>
            <w:shd w:val="clear" w:color="auto" w:fill="FFFFFF"/>
          </w:tcPr>
          <w:p w14:paraId="3CFB8CC6" w14:textId="21965DFC" w:rsidR="00C616CB" w:rsidRPr="00182734" w:rsidRDefault="000F3B07" w:rsidP="00680150">
            <w:pPr>
              <w:pStyle w:val="Heading4"/>
              <w:rPr>
                <w:b w:val="0"/>
              </w:rPr>
            </w:pPr>
            <w:r>
              <w:rPr>
                <w:b w:val="0"/>
              </w:rPr>
              <w:t>0.04 to 0.04</w:t>
            </w:r>
          </w:p>
        </w:tc>
        <w:tc>
          <w:tcPr>
            <w:tcW w:w="1170" w:type="dxa"/>
            <w:shd w:val="clear" w:color="auto" w:fill="FFFFFF"/>
          </w:tcPr>
          <w:p w14:paraId="1954533C" w14:textId="20A04532" w:rsidR="00C616CB" w:rsidRPr="00182734" w:rsidRDefault="000F3B07" w:rsidP="00680150">
            <w:pPr>
              <w:pStyle w:val="Heading4"/>
              <w:rPr>
                <w:b w:val="0"/>
              </w:rPr>
            </w:pPr>
            <w:r>
              <w:rPr>
                <w:b w:val="0"/>
              </w:rPr>
              <w:t>1</w:t>
            </w:r>
          </w:p>
        </w:tc>
        <w:tc>
          <w:tcPr>
            <w:tcW w:w="1260" w:type="dxa"/>
            <w:shd w:val="clear" w:color="auto" w:fill="FFFFFF"/>
          </w:tcPr>
          <w:p w14:paraId="5309ED54"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3EE282C3" w14:textId="77777777" w:rsidR="00C616CB" w:rsidRPr="00182734" w:rsidRDefault="00C616CB" w:rsidP="00680150">
            <w:pPr>
              <w:pStyle w:val="Heading4"/>
              <w:rPr>
                <w:b w:val="0"/>
              </w:rPr>
            </w:pPr>
            <w:r w:rsidRPr="00182734">
              <w:rPr>
                <w:b w:val="0"/>
              </w:rPr>
              <w:t>2</w:t>
            </w:r>
          </w:p>
        </w:tc>
        <w:tc>
          <w:tcPr>
            <w:tcW w:w="990" w:type="dxa"/>
            <w:shd w:val="clear" w:color="auto" w:fill="FFFFFF"/>
          </w:tcPr>
          <w:p w14:paraId="12BF451D" w14:textId="77777777" w:rsidR="00C616CB" w:rsidRPr="00182734" w:rsidRDefault="00C616CB" w:rsidP="00680150">
            <w:pPr>
              <w:pStyle w:val="Heading4"/>
              <w:rPr>
                <w:b w:val="0"/>
              </w:rPr>
            </w:pPr>
            <w:r w:rsidRPr="00182734">
              <w:rPr>
                <w:b w:val="0"/>
              </w:rPr>
              <w:t>2</w:t>
            </w:r>
          </w:p>
        </w:tc>
        <w:tc>
          <w:tcPr>
            <w:tcW w:w="1350" w:type="dxa"/>
            <w:shd w:val="clear" w:color="auto" w:fill="FFFFFF"/>
          </w:tcPr>
          <w:p w14:paraId="4ECB2DF2"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3AE7088" w14:textId="77777777" w:rsidR="00C616CB" w:rsidRPr="00182734" w:rsidRDefault="00C616CB" w:rsidP="00680150">
            <w:pPr>
              <w:pStyle w:val="Heading4"/>
              <w:rPr>
                <w:b w:val="0"/>
              </w:rPr>
            </w:pPr>
            <w:r w:rsidRPr="00182734">
              <w:rPr>
                <w:b w:val="0"/>
              </w:rPr>
              <w:t>Discharge of drilling wastes; discharge from metal refineries; erosion of natural deposits</w:t>
            </w:r>
          </w:p>
        </w:tc>
      </w:tr>
      <w:tr w:rsidR="00C616CB" w:rsidRPr="0092629F" w14:paraId="18D7E916" w14:textId="77777777" w:rsidTr="00182734">
        <w:trPr>
          <w:trHeight w:val="570"/>
        </w:trPr>
        <w:tc>
          <w:tcPr>
            <w:tcW w:w="1795" w:type="dxa"/>
            <w:shd w:val="clear" w:color="auto" w:fill="FFFFFF"/>
          </w:tcPr>
          <w:p w14:paraId="1A436382" w14:textId="77777777" w:rsidR="00C616CB" w:rsidRPr="00182734" w:rsidRDefault="00CA07DF" w:rsidP="00680150">
            <w:pPr>
              <w:pStyle w:val="Heading4"/>
              <w:rPr>
                <w:b w:val="0"/>
              </w:rPr>
            </w:pPr>
            <w:r w:rsidRPr="00182734">
              <w:rPr>
                <w:b w:val="0"/>
              </w:rPr>
              <w:t>Nitrate</w:t>
            </w:r>
          </w:p>
        </w:tc>
        <w:tc>
          <w:tcPr>
            <w:tcW w:w="1710" w:type="dxa"/>
            <w:shd w:val="clear" w:color="auto" w:fill="FFFFFF"/>
          </w:tcPr>
          <w:p w14:paraId="264D2674" w14:textId="3F8B4EEE" w:rsidR="00C616CB" w:rsidRPr="00182734" w:rsidRDefault="000F3B07" w:rsidP="00680150">
            <w:pPr>
              <w:pStyle w:val="Heading4"/>
              <w:rPr>
                <w:b w:val="0"/>
              </w:rPr>
            </w:pPr>
            <w:r>
              <w:rPr>
                <w:b w:val="0"/>
              </w:rPr>
              <w:t>2025</w:t>
            </w:r>
          </w:p>
        </w:tc>
        <w:tc>
          <w:tcPr>
            <w:tcW w:w="1440" w:type="dxa"/>
            <w:shd w:val="clear" w:color="auto" w:fill="FFFFFF"/>
          </w:tcPr>
          <w:p w14:paraId="78C8FAC4" w14:textId="5E5FCA0A" w:rsidR="00C616CB" w:rsidRPr="00182734" w:rsidRDefault="000F3B07" w:rsidP="00680150">
            <w:pPr>
              <w:pStyle w:val="Heading4"/>
              <w:rPr>
                <w:b w:val="0"/>
              </w:rPr>
            </w:pPr>
            <w:r>
              <w:rPr>
                <w:b w:val="0"/>
              </w:rPr>
              <w:t>0.7</w:t>
            </w:r>
          </w:p>
        </w:tc>
        <w:tc>
          <w:tcPr>
            <w:tcW w:w="1980" w:type="dxa"/>
            <w:shd w:val="clear" w:color="auto" w:fill="FFFFFF"/>
          </w:tcPr>
          <w:p w14:paraId="51492E1C" w14:textId="1BD6C9B6" w:rsidR="00C616CB" w:rsidRPr="00182734" w:rsidRDefault="000F3B07" w:rsidP="00680150">
            <w:pPr>
              <w:pStyle w:val="Heading4"/>
              <w:rPr>
                <w:b w:val="0"/>
              </w:rPr>
            </w:pPr>
            <w:r>
              <w:rPr>
                <w:b w:val="0"/>
              </w:rPr>
              <w:t>0.7 to 0.7</w:t>
            </w:r>
          </w:p>
        </w:tc>
        <w:tc>
          <w:tcPr>
            <w:tcW w:w="1170" w:type="dxa"/>
            <w:shd w:val="clear" w:color="auto" w:fill="FFFFFF"/>
          </w:tcPr>
          <w:p w14:paraId="7F7ABA37" w14:textId="1A050A0F" w:rsidR="00C616CB" w:rsidRPr="00182734" w:rsidRDefault="000F3B07" w:rsidP="00680150">
            <w:pPr>
              <w:pStyle w:val="Heading4"/>
              <w:rPr>
                <w:b w:val="0"/>
              </w:rPr>
            </w:pPr>
            <w:r>
              <w:rPr>
                <w:b w:val="0"/>
              </w:rPr>
              <w:t>1</w:t>
            </w:r>
          </w:p>
        </w:tc>
        <w:tc>
          <w:tcPr>
            <w:tcW w:w="1260" w:type="dxa"/>
            <w:shd w:val="clear" w:color="auto" w:fill="FFFFFF"/>
          </w:tcPr>
          <w:p w14:paraId="2246CC37"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111513C1" w14:textId="77777777" w:rsidR="00C616CB" w:rsidRPr="00182734" w:rsidRDefault="00C616CB" w:rsidP="00680150">
            <w:pPr>
              <w:pStyle w:val="Heading4"/>
              <w:rPr>
                <w:b w:val="0"/>
              </w:rPr>
            </w:pPr>
            <w:r w:rsidRPr="00182734">
              <w:rPr>
                <w:b w:val="0"/>
              </w:rPr>
              <w:t>10</w:t>
            </w:r>
          </w:p>
        </w:tc>
        <w:tc>
          <w:tcPr>
            <w:tcW w:w="990" w:type="dxa"/>
            <w:shd w:val="clear" w:color="auto" w:fill="FFFFFF"/>
          </w:tcPr>
          <w:p w14:paraId="70A3884F" w14:textId="77777777" w:rsidR="00C616CB" w:rsidRPr="00182734" w:rsidRDefault="00C616CB" w:rsidP="00680150">
            <w:pPr>
              <w:pStyle w:val="Heading4"/>
              <w:rPr>
                <w:b w:val="0"/>
              </w:rPr>
            </w:pPr>
            <w:r w:rsidRPr="00182734">
              <w:rPr>
                <w:b w:val="0"/>
              </w:rPr>
              <w:t>10</w:t>
            </w:r>
          </w:p>
        </w:tc>
        <w:tc>
          <w:tcPr>
            <w:tcW w:w="1350" w:type="dxa"/>
            <w:shd w:val="clear" w:color="auto" w:fill="FFFFFF"/>
          </w:tcPr>
          <w:p w14:paraId="4CB13D8D"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469337FE" w14:textId="77777777" w:rsidR="00C616CB" w:rsidRPr="00182734" w:rsidRDefault="00C616CB" w:rsidP="00680150">
            <w:pPr>
              <w:pStyle w:val="Heading4"/>
              <w:rPr>
                <w:b w:val="0"/>
              </w:rPr>
            </w:pPr>
            <w:r w:rsidRPr="00182734">
              <w:rPr>
                <w:b w:val="0"/>
              </w:rPr>
              <w:t>Runoff from fertilizer use; leaching from septic tanks, sewage; erosion of natural deposits</w:t>
            </w:r>
          </w:p>
        </w:tc>
      </w:tr>
    </w:tbl>
    <w:p w14:paraId="2EAA1D98" w14:textId="35659302" w:rsidR="006704BC" w:rsidRDefault="006704BC" w:rsidP="00F968F8">
      <w:pPr>
        <w:pStyle w:val="Heading3"/>
      </w:pPr>
      <w:r w:rsidRPr="006704BC">
        <w:rPr>
          <w:rStyle w:val="Heading2Char"/>
        </w:rPr>
        <w:t>Secondary Contaminants</w:t>
      </w:r>
    </w:p>
    <w:p w14:paraId="60D9BEF1" w14:textId="799B47EE" w:rsidR="003C2579" w:rsidRPr="00791E90" w:rsidRDefault="006704BC" w:rsidP="006704BC">
      <w:r w:rsidRPr="00791E90">
        <w:t>Secondary standards are non-enforceable guidelines for contaminants that may cause cosmetic effects (such as skin, or tooth discoloration) or aesthetic effects (such as taste, odor, or color) in drinking water</w:t>
      </w:r>
      <w:r w:rsidR="00647337">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Cryptosporidium"/>
      </w:tblPr>
      <w:tblGrid>
        <w:gridCol w:w="1975"/>
        <w:gridCol w:w="1440"/>
        <w:gridCol w:w="2430"/>
        <w:gridCol w:w="2610"/>
        <w:gridCol w:w="1800"/>
        <w:gridCol w:w="1890"/>
        <w:gridCol w:w="2430"/>
      </w:tblGrid>
      <w:tr w:rsidR="00EB0560" w:rsidRPr="0092629F" w14:paraId="16A6B98E" w14:textId="77777777" w:rsidTr="00F862BA">
        <w:trPr>
          <w:trHeight w:val="494"/>
          <w:tblHeader/>
        </w:trPr>
        <w:tc>
          <w:tcPr>
            <w:tcW w:w="1975" w:type="dxa"/>
            <w:shd w:val="clear" w:color="auto" w:fill="F2F2F2"/>
          </w:tcPr>
          <w:p w14:paraId="36C86DEE" w14:textId="77777777" w:rsidR="00EB0560" w:rsidRPr="0092629F" w:rsidRDefault="00EB0560" w:rsidP="00D808CB">
            <w:pPr>
              <w:pStyle w:val="Heading4"/>
            </w:pPr>
            <w:r w:rsidRPr="0092629F">
              <w:t>Contaminant Name</w:t>
            </w:r>
          </w:p>
        </w:tc>
        <w:tc>
          <w:tcPr>
            <w:tcW w:w="1440" w:type="dxa"/>
            <w:shd w:val="clear" w:color="auto" w:fill="F2F2F2"/>
          </w:tcPr>
          <w:p w14:paraId="422E1F9F" w14:textId="77777777" w:rsidR="00EB0560" w:rsidRPr="0092629F" w:rsidRDefault="00EB0560" w:rsidP="00D808CB">
            <w:pPr>
              <w:pStyle w:val="Heading4"/>
            </w:pPr>
            <w:r w:rsidRPr="0092629F">
              <w:t>Year</w:t>
            </w:r>
          </w:p>
        </w:tc>
        <w:tc>
          <w:tcPr>
            <w:tcW w:w="2430" w:type="dxa"/>
            <w:shd w:val="clear" w:color="auto" w:fill="F2F2F2"/>
          </w:tcPr>
          <w:p w14:paraId="7E8000A2" w14:textId="77777777" w:rsidR="00EB0560" w:rsidRPr="0092629F" w:rsidRDefault="00EB0560" w:rsidP="00D808CB">
            <w:pPr>
              <w:pStyle w:val="Heading4"/>
            </w:pPr>
            <w:r w:rsidRPr="0092629F">
              <w:t>Average</w:t>
            </w:r>
          </w:p>
        </w:tc>
        <w:tc>
          <w:tcPr>
            <w:tcW w:w="2610" w:type="dxa"/>
            <w:shd w:val="clear" w:color="auto" w:fill="F2F2F2"/>
          </w:tcPr>
          <w:p w14:paraId="0FA539F2" w14:textId="77777777" w:rsidR="00EB0560" w:rsidRPr="0092629F" w:rsidRDefault="002C7EFD" w:rsidP="00D808CB">
            <w:pPr>
              <w:pStyle w:val="Heading4"/>
            </w:pPr>
            <w:r w:rsidRPr="0092629F">
              <w:t>Range</w:t>
            </w:r>
            <w:r w:rsidR="007C0AA1" w:rsidRPr="0092629F">
              <w:br/>
            </w:r>
            <w:r w:rsidRPr="0092629F">
              <w:t>Low – High</w:t>
            </w:r>
          </w:p>
        </w:tc>
        <w:tc>
          <w:tcPr>
            <w:tcW w:w="1800" w:type="dxa"/>
            <w:shd w:val="clear" w:color="auto" w:fill="F2F2F2"/>
          </w:tcPr>
          <w:p w14:paraId="50ACAC64" w14:textId="77777777" w:rsidR="00EB0560" w:rsidRPr="0092629F" w:rsidRDefault="0025410E" w:rsidP="00D808CB">
            <w:pPr>
              <w:pStyle w:val="Heading4"/>
            </w:pPr>
            <w:r w:rsidRPr="0092629F">
              <w:t>Sample Size</w:t>
            </w:r>
          </w:p>
        </w:tc>
        <w:tc>
          <w:tcPr>
            <w:tcW w:w="1890" w:type="dxa"/>
            <w:shd w:val="clear" w:color="auto" w:fill="F2F2F2"/>
          </w:tcPr>
          <w:p w14:paraId="0B5E4A01" w14:textId="77777777" w:rsidR="00EB0560" w:rsidRPr="0092629F" w:rsidRDefault="00EB0560" w:rsidP="00D808CB">
            <w:pPr>
              <w:pStyle w:val="Heading4"/>
            </w:pPr>
            <w:r w:rsidRPr="0092629F">
              <w:t xml:space="preserve">Unit of </w:t>
            </w:r>
            <w:r w:rsidR="00712538" w:rsidRPr="0092629F">
              <w:t>Measure</w:t>
            </w:r>
          </w:p>
        </w:tc>
        <w:tc>
          <w:tcPr>
            <w:tcW w:w="2430" w:type="dxa"/>
            <w:shd w:val="clear" w:color="auto" w:fill="F2F2F2"/>
          </w:tcPr>
          <w:p w14:paraId="3B49BB64" w14:textId="77777777" w:rsidR="00EB0560" w:rsidRPr="0092629F" w:rsidRDefault="00EB0560" w:rsidP="00D808CB">
            <w:pPr>
              <w:pStyle w:val="Heading4"/>
            </w:pPr>
            <w:r w:rsidRPr="0092629F">
              <w:t>Secondary Standard</w:t>
            </w:r>
          </w:p>
        </w:tc>
      </w:tr>
      <w:tr w:rsidR="00990C37" w:rsidRPr="0092629F" w14:paraId="6EBC9812" w14:textId="77777777" w:rsidTr="00F862BA">
        <w:trPr>
          <w:trHeight w:val="144"/>
        </w:trPr>
        <w:tc>
          <w:tcPr>
            <w:tcW w:w="1975" w:type="dxa"/>
            <w:shd w:val="clear" w:color="auto" w:fill="FFFFFF"/>
          </w:tcPr>
          <w:p w14:paraId="4FC39279" w14:textId="77777777" w:rsidR="00990C37" w:rsidRPr="0092629F" w:rsidRDefault="00990C37" w:rsidP="009B2A99">
            <w:pPr>
              <w:jc w:val="center"/>
            </w:pPr>
            <w:r w:rsidRPr="0092629F">
              <w:t>Sodium</w:t>
            </w:r>
          </w:p>
        </w:tc>
        <w:tc>
          <w:tcPr>
            <w:tcW w:w="1440" w:type="dxa"/>
            <w:shd w:val="clear" w:color="auto" w:fill="FFFFFF"/>
          </w:tcPr>
          <w:p w14:paraId="1CD6FD68" w14:textId="4E5FAB1A" w:rsidR="00990C37" w:rsidRPr="0092629F" w:rsidRDefault="000F3B07" w:rsidP="009B2A99">
            <w:pPr>
              <w:jc w:val="center"/>
            </w:pPr>
            <w:r>
              <w:t>2022</w:t>
            </w:r>
          </w:p>
        </w:tc>
        <w:tc>
          <w:tcPr>
            <w:tcW w:w="2430" w:type="dxa"/>
            <w:shd w:val="clear" w:color="auto" w:fill="FFFFFF"/>
          </w:tcPr>
          <w:p w14:paraId="7EC44343" w14:textId="4733F37D" w:rsidR="00990C37" w:rsidRPr="0092629F" w:rsidRDefault="000F3B07" w:rsidP="009B2A99">
            <w:pPr>
              <w:jc w:val="center"/>
            </w:pPr>
            <w:r>
              <w:t>2.77</w:t>
            </w:r>
          </w:p>
        </w:tc>
        <w:tc>
          <w:tcPr>
            <w:tcW w:w="2610" w:type="dxa"/>
            <w:shd w:val="clear" w:color="auto" w:fill="FFFFFF"/>
          </w:tcPr>
          <w:p w14:paraId="4A55624B" w14:textId="2F10E398" w:rsidR="00990C37" w:rsidRPr="0092629F" w:rsidRDefault="000F3B07" w:rsidP="009B2A99">
            <w:pPr>
              <w:jc w:val="center"/>
            </w:pPr>
            <w:r>
              <w:t>2.77 to 2.77</w:t>
            </w:r>
          </w:p>
        </w:tc>
        <w:tc>
          <w:tcPr>
            <w:tcW w:w="1800" w:type="dxa"/>
            <w:shd w:val="clear" w:color="auto" w:fill="FFFFFF"/>
          </w:tcPr>
          <w:p w14:paraId="48A8A1F3" w14:textId="35F80840" w:rsidR="00990C37" w:rsidRPr="0092629F" w:rsidRDefault="000F3B07" w:rsidP="009B2A99">
            <w:pPr>
              <w:jc w:val="center"/>
            </w:pPr>
            <w:r>
              <w:t>1</w:t>
            </w:r>
          </w:p>
        </w:tc>
        <w:tc>
          <w:tcPr>
            <w:tcW w:w="1890" w:type="dxa"/>
            <w:shd w:val="clear" w:color="auto" w:fill="FFFFFF"/>
          </w:tcPr>
          <w:p w14:paraId="0859C4CB" w14:textId="77777777" w:rsidR="00990C37" w:rsidRPr="0092629F" w:rsidRDefault="00020A43" w:rsidP="009B2A99">
            <w:pPr>
              <w:jc w:val="center"/>
            </w:pPr>
            <w:r w:rsidRPr="0092629F">
              <w:t>ppm</w:t>
            </w:r>
          </w:p>
        </w:tc>
        <w:tc>
          <w:tcPr>
            <w:tcW w:w="2430" w:type="dxa"/>
            <w:shd w:val="clear" w:color="auto" w:fill="FFFFFF"/>
          </w:tcPr>
          <w:p w14:paraId="76DF473B" w14:textId="77777777" w:rsidR="00990C37" w:rsidRPr="0092629F" w:rsidRDefault="00990C37" w:rsidP="009B2A99">
            <w:pPr>
              <w:jc w:val="center"/>
            </w:pPr>
            <w:r w:rsidRPr="0092629F">
              <w:t>N/A</w:t>
            </w:r>
          </w:p>
        </w:tc>
      </w:tr>
    </w:tbl>
    <w:p w14:paraId="24FD821A" w14:textId="7210C08A" w:rsidR="00071D8F" w:rsidRDefault="000F3B07" w:rsidP="004A05A2">
      <w:pPr>
        <w:jc w:val="center"/>
        <w:rPr>
          <w:rStyle w:val="Heading2Char"/>
        </w:rPr>
      </w:pPr>
      <w:r>
        <w:rPr>
          <w:rStyle w:val="Heading2Char"/>
        </w:rPr>
        <w:t>Violations</w:t>
      </w:r>
    </w:p>
    <w:p w14:paraId="7FEFEC3A" w14:textId="77777777" w:rsidR="0099756E" w:rsidRDefault="00E17234" w:rsidP="00F968F8">
      <w:pPr>
        <w:rPr>
          <w:sz w:val="19"/>
          <w:szCs w:val="19"/>
        </w:rPr>
      </w:pPr>
      <w:r w:rsidRPr="00762233">
        <w:rPr>
          <w:rStyle w:val="Heading3Char"/>
        </w:rPr>
        <w:t>Non-Health-Based Violations</w:t>
      </w:r>
    </w:p>
    <w:p w14:paraId="329A9EE8" w14:textId="11239B1B" w:rsidR="004A05A2" w:rsidRPr="00506778" w:rsidRDefault="00E17234" w:rsidP="004A05A2">
      <w:pPr>
        <w:rPr>
          <w:szCs w:val="18"/>
        </w:rPr>
      </w:pPr>
      <w:r w:rsidRPr="00762233">
        <w:t xml:space="preserve">These violations do not usually mean that there was a problem with the water quality. If there had been, we would have notified you immediately. We missed collecting a sample (water quality is unknown), we reported the sample result after the due date, or </w:t>
      </w:r>
      <w:r w:rsidRPr="00762233">
        <w:lastRenderedPageBreak/>
        <w:t>we did not complete a report/notice by the required date.</w:t>
      </w:r>
      <w:r w:rsidR="004A05A2">
        <w:t xml:space="preserve"> </w:t>
      </w:r>
      <w:r w:rsidR="004A05A2" w:rsidRPr="00506778">
        <w:rPr>
          <w:szCs w:val="18"/>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F2D9C88" w14:textId="4ACDB526" w:rsidR="003C2579" w:rsidRPr="0092629F" w:rsidRDefault="003C2579" w:rsidP="0099756E">
      <w:pPr>
        <w:rPr>
          <w:b/>
          <w:sz w:val="20"/>
          <w:szCs w:val="19"/>
          <w:u w:val="single"/>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Non-Health-Based Violations"/>
      </w:tblPr>
      <w:tblGrid>
        <w:gridCol w:w="2245"/>
        <w:gridCol w:w="5130"/>
        <w:gridCol w:w="1530"/>
        <w:gridCol w:w="5220"/>
      </w:tblGrid>
      <w:tr w:rsidR="00674935" w:rsidRPr="0092629F" w14:paraId="2E948A17" w14:textId="44E42570" w:rsidTr="00BF5FC8">
        <w:trPr>
          <w:trHeight w:val="681"/>
          <w:tblHeader/>
        </w:trPr>
        <w:tc>
          <w:tcPr>
            <w:tcW w:w="2245" w:type="dxa"/>
            <w:shd w:val="clear" w:color="auto" w:fill="F2F2F2"/>
          </w:tcPr>
          <w:p w14:paraId="60801980" w14:textId="77777777" w:rsidR="00674935" w:rsidRPr="0092629F" w:rsidRDefault="00674935" w:rsidP="00D808CB">
            <w:pPr>
              <w:pStyle w:val="Heading4"/>
            </w:pPr>
            <w:r w:rsidRPr="0092629F">
              <w:t>Name</w:t>
            </w:r>
          </w:p>
        </w:tc>
        <w:tc>
          <w:tcPr>
            <w:tcW w:w="5130" w:type="dxa"/>
            <w:shd w:val="clear" w:color="auto" w:fill="F2F2F2"/>
          </w:tcPr>
          <w:p w14:paraId="2D5F3EFC" w14:textId="77777777" w:rsidR="00674935" w:rsidRPr="0092629F" w:rsidRDefault="00674935" w:rsidP="00D808CB">
            <w:pPr>
              <w:pStyle w:val="Heading4"/>
            </w:pPr>
            <w:r w:rsidRPr="0092629F">
              <w:t>Description</w:t>
            </w:r>
          </w:p>
        </w:tc>
        <w:tc>
          <w:tcPr>
            <w:tcW w:w="1530" w:type="dxa"/>
            <w:shd w:val="clear" w:color="auto" w:fill="F2F2F2"/>
          </w:tcPr>
          <w:p w14:paraId="3A000A36" w14:textId="77777777" w:rsidR="00674935" w:rsidRPr="0092629F" w:rsidRDefault="00674935" w:rsidP="00D808CB">
            <w:pPr>
              <w:pStyle w:val="Heading4"/>
            </w:pPr>
            <w:r w:rsidRPr="0092629F">
              <w:t>Time Period</w:t>
            </w:r>
          </w:p>
        </w:tc>
        <w:tc>
          <w:tcPr>
            <w:tcW w:w="5220" w:type="dxa"/>
            <w:shd w:val="clear" w:color="auto" w:fill="F2F2F2" w:themeFill="background1" w:themeFillShade="F2"/>
          </w:tcPr>
          <w:p w14:paraId="7F7D1DCA" w14:textId="0046E5AD" w:rsidR="00674935" w:rsidRPr="0092629F" w:rsidRDefault="00674935" w:rsidP="00D808CB">
            <w:pPr>
              <w:pStyle w:val="Heading4"/>
            </w:pPr>
            <w:r w:rsidRPr="00D81724">
              <w:t>Describe the steps taken to resolve</w:t>
            </w:r>
            <w:r w:rsidR="00BF5FC8" w:rsidRPr="00D81724">
              <w:t xml:space="preserve"> </w:t>
            </w:r>
            <w:r w:rsidRPr="00D81724">
              <w:t>and the anticipated resolution date:</w:t>
            </w:r>
          </w:p>
        </w:tc>
      </w:tr>
      <w:tr w:rsidR="00674935" w:rsidRPr="0092629F" w14:paraId="538B9B18" w14:textId="7DECC1FE" w:rsidTr="00D81724">
        <w:trPr>
          <w:trHeight w:val="625"/>
        </w:trPr>
        <w:tc>
          <w:tcPr>
            <w:tcW w:w="2245" w:type="dxa"/>
            <w:shd w:val="clear" w:color="auto" w:fill="FFFFFF"/>
          </w:tcPr>
          <w:p w14:paraId="13827158" w14:textId="0761446A" w:rsidR="00674935" w:rsidRPr="00506778" w:rsidRDefault="000F3B07" w:rsidP="007D0124">
            <w:pPr>
              <w:jc w:val="center"/>
            </w:pPr>
            <w:r>
              <w:t>DISINFECTION BYPRODUCTS</w:t>
            </w:r>
          </w:p>
        </w:tc>
        <w:tc>
          <w:tcPr>
            <w:tcW w:w="5130" w:type="dxa"/>
            <w:shd w:val="clear" w:color="auto" w:fill="FFFFFF"/>
          </w:tcPr>
          <w:p w14:paraId="0E430068" w14:textId="398A3CB9" w:rsidR="00674935" w:rsidRPr="00506778" w:rsidRDefault="000F3B07" w:rsidP="007D0124">
            <w:pPr>
              <w:jc w:val="center"/>
            </w:pPr>
            <w:r>
              <w:t>FAILURE TO MONITOR AND/OR REPORT</w:t>
            </w:r>
          </w:p>
        </w:tc>
        <w:tc>
          <w:tcPr>
            <w:tcW w:w="1530" w:type="dxa"/>
            <w:shd w:val="clear" w:color="auto" w:fill="FFFFFF"/>
          </w:tcPr>
          <w:p w14:paraId="3B735B8A" w14:textId="0748511D" w:rsidR="00674935" w:rsidRPr="00506778" w:rsidRDefault="000F3B07" w:rsidP="007D0124">
            <w:pPr>
              <w:jc w:val="center"/>
            </w:pPr>
            <w:r>
              <w:t>01/01/2023 - 12/31/2025</w:t>
            </w:r>
          </w:p>
        </w:tc>
        <w:tc>
          <w:tcPr>
            <w:tcW w:w="5220" w:type="dxa"/>
            <w:shd w:val="clear" w:color="auto" w:fill="FFFF00"/>
          </w:tcPr>
          <w:p w14:paraId="7EDB37F6" w14:textId="0A1E5F8F" w:rsidR="00674935" w:rsidRPr="00506778" w:rsidRDefault="008708FB" w:rsidP="007D0124">
            <w:pPr>
              <w:jc w:val="center"/>
            </w:pPr>
            <w:r>
              <w:t xml:space="preserve">The town of Crestone sampled during the correct timeframe, however, due to a well-documented laboratory bottle preparation error, the samples were tainted. This led to resampling and late sample results reporting to the division, which led to this violation. The corrected samples came back fine with no concerns shown. In the future, we will sample earlier in the sampling period to diminish the potential for problems like this to occur. </w:t>
            </w:r>
          </w:p>
        </w:tc>
      </w:tr>
    </w:tbl>
    <w:p w14:paraId="023C563F" w14:textId="532D24CD" w:rsidR="007730C6" w:rsidRPr="007730C6" w:rsidRDefault="007730C6" w:rsidP="007730C6">
      <w:pPr>
        <w:pStyle w:val="Heading3"/>
      </w:pPr>
    </w:p>
    <w:sectPr w:rsidR="007730C6" w:rsidRPr="007730C6" w:rsidSect="00313AE0">
      <w:footerReference w:type="default" r:id="rId17"/>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D6AA" w14:textId="77777777" w:rsidR="00B651F2" w:rsidRDefault="00B651F2" w:rsidP="006061D8">
      <w:pPr>
        <w:spacing w:after="0" w:line="240" w:lineRule="auto"/>
      </w:pPr>
      <w:r>
        <w:separator/>
      </w:r>
    </w:p>
    <w:p w14:paraId="6872F8A5" w14:textId="77777777" w:rsidR="00B651F2" w:rsidRDefault="00B651F2"/>
  </w:endnote>
  <w:endnote w:type="continuationSeparator" w:id="0">
    <w:p w14:paraId="78BA9569" w14:textId="77777777" w:rsidR="00B651F2" w:rsidRDefault="00B651F2" w:rsidP="006061D8">
      <w:pPr>
        <w:spacing w:after="0" w:line="240" w:lineRule="auto"/>
      </w:pPr>
      <w:r>
        <w:continuationSeparator/>
      </w:r>
    </w:p>
    <w:p w14:paraId="2902C812" w14:textId="77777777" w:rsidR="00B651F2" w:rsidRDefault="00B65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86D6" w14:textId="77777777" w:rsidR="000F3B07" w:rsidRDefault="000F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383B" w14:textId="254181AE" w:rsidR="002D541E" w:rsidRPr="00506778" w:rsidRDefault="000F3B07" w:rsidP="001C5581">
    <w:pPr>
      <w:pStyle w:val="Footer"/>
      <w:tabs>
        <w:tab w:val="clear" w:pos="4680"/>
        <w:tab w:val="clear" w:pos="9360"/>
        <w:tab w:val="center" w:pos="5040"/>
      </w:tabs>
      <w:rPr>
        <w:szCs w:val="24"/>
      </w:rPr>
    </w:pPr>
    <w:r>
      <w:rPr>
        <w:szCs w:val="24"/>
      </w:rPr>
      <w:t>CRESTONE WS</w:t>
    </w:r>
    <w:r w:rsidR="002D541E" w:rsidRPr="00506778">
      <w:rPr>
        <w:szCs w:val="24"/>
      </w:rPr>
      <w:t xml:space="preserve">, PWS ID: </w:t>
    </w:r>
    <w:r>
      <w:rPr>
        <w:szCs w:val="24"/>
      </w:rPr>
      <w:t>CO0155188</w:t>
    </w:r>
    <w:r w:rsidR="00C10476">
      <w:rPr>
        <w:szCs w:val="24"/>
      </w:rPr>
      <w:tab/>
    </w:r>
    <w:r w:rsidR="00C10476">
      <w:rPr>
        <w:szCs w:val="24"/>
      </w:rPr>
      <w:tab/>
    </w:r>
    <w:r>
      <w:rPr>
        <w:szCs w:val="24"/>
      </w:rPr>
      <w:t>2026</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sidR="00BB74DC">
      <w:rPr>
        <w:b/>
        <w:bCs/>
        <w:noProof/>
        <w:szCs w:val="24"/>
      </w:rPr>
      <w:t>5</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sidR="00BB74DC">
      <w:rPr>
        <w:b/>
        <w:bCs/>
        <w:noProof/>
        <w:szCs w:val="24"/>
      </w:rPr>
      <w:t>31</w:t>
    </w:r>
    <w:r w:rsidR="002D541E" w:rsidRPr="00506778">
      <w:rPr>
        <w:b/>
        <w:bCs/>
        <w:szCs w:val="24"/>
      </w:rPr>
      <w:fldChar w:fldCharType="end"/>
    </w:r>
  </w:p>
  <w:p w14:paraId="6726E24F" w14:textId="77777777" w:rsidR="002D541E" w:rsidRDefault="002D541E">
    <w:pPr>
      <w:pStyle w:val="Footer"/>
    </w:pPr>
  </w:p>
  <w:p w14:paraId="59C4D75A"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03DB" w14:textId="77777777" w:rsidR="000F3B07" w:rsidRDefault="000F3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E0" w14:textId="1AA4AB0E" w:rsidR="002517A7" w:rsidRPr="00506778" w:rsidRDefault="000F3B07" w:rsidP="001C5581">
    <w:pPr>
      <w:pStyle w:val="Footer"/>
      <w:tabs>
        <w:tab w:val="clear" w:pos="4680"/>
        <w:tab w:val="clear" w:pos="9360"/>
        <w:tab w:val="center" w:pos="5040"/>
      </w:tabs>
      <w:rPr>
        <w:szCs w:val="24"/>
      </w:rPr>
    </w:pPr>
    <w:r>
      <w:rPr>
        <w:szCs w:val="24"/>
      </w:rPr>
      <w:t>CRESTONE WS</w:t>
    </w:r>
    <w:r w:rsidR="002517A7" w:rsidRPr="00506778">
      <w:rPr>
        <w:szCs w:val="24"/>
      </w:rPr>
      <w:t xml:space="preserve">, PWS ID: </w:t>
    </w:r>
    <w:r>
      <w:rPr>
        <w:szCs w:val="24"/>
      </w:rPr>
      <w:t>CO0155188</w:t>
    </w:r>
    <w:r w:rsidR="001570A7">
      <w:rPr>
        <w:szCs w:val="24"/>
      </w:rPr>
      <w:tab/>
    </w:r>
    <w:r w:rsidR="001570A7">
      <w:rPr>
        <w:szCs w:val="24"/>
      </w:rPr>
      <w:tab/>
    </w:r>
    <w:r w:rsidR="001570A7">
      <w:rPr>
        <w:szCs w:val="24"/>
      </w:rPr>
      <w:tab/>
    </w:r>
    <w:r w:rsidR="001570A7">
      <w:rPr>
        <w:szCs w:val="24"/>
      </w:rPr>
      <w:tab/>
    </w:r>
    <w:r w:rsidR="001570A7">
      <w:rPr>
        <w:szCs w:val="24"/>
      </w:rPr>
      <w:tab/>
    </w:r>
    <w:r w:rsidR="002517A7">
      <w:rPr>
        <w:szCs w:val="24"/>
      </w:rPr>
      <w:t xml:space="preserve"> </w:t>
    </w:r>
    <w:r>
      <w:rPr>
        <w:szCs w:val="24"/>
      </w:rPr>
      <w:t>2026</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BB74DC">
      <w:rPr>
        <w:b/>
        <w:bCs/>
        <w:noProof/>
        <w:szCs w:val="24"/>
      </w:rPr>
      <w:t>10</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BB74DC">
      <w:rPr>
        <w:b/>
        <w:bCs/>
        <w:noProof/>
        <w:szCs w:val="24"/>
      </w:rPr>
      <w:t>31</w:t>
    </w:r>
    <w:r w:rsidR="002517A7" w:rsidRPr="00506778">
      <w:rPr>
        <w:b/>
        <w:bCs/>
        <w:szCs w:val="24"/>
      </w:rPr>
      <w:fldChar w:fldCharType="end"/>
    </w:r>
  </w:p>
  <w:p w14:paraId="509AB65C" w14:textId="77777777" w:rsidR="002517A7" w:rsidRDefault="002517A7">
    <w:pPr>
      <w:pStyle w:val="Footer"/>
    </w:pPr>
  </w:p>
  <w:p w14:paraId="5A52B50C"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2E7A" w14:textId="77777777" w:rsidR="00B651F2" w:rsidRDefault="00B651F2" w:rsidP="006061D8">
      <w:pPr>
        <w:spacing w:after="0" w:line="240" w:lineRule="auto"/>
      </w:pPr>
      <w:r>
        <w:separator/>
      </w:r>
    </w:p>
    <w:p w14:paraId="3298F7EE" w14:textId="77777777" w:rsidR="00B651F2" w:rsidRDefault="00B651F2"/>
  </w:footnote>
  <w:footnote w:type="continuationSeparator" w:id="0">
    <w:p w14:paraId="1FA5CB94" w14:textId="77777777" w:rsidR="00B651F2" w:rsidRDefault="00B651F2" w:rsidP="006061D8">
      <w:pPr>
        <w:spacing w:after="0" w:line="240" w:lineRule="auto"/>
      </w:pPr>
      <w:r>
        <w:continuationSeparator/>
      </w:r>
    </w:p>
    <w:p w14:paraId="367FBC44" w14:textId="77777777" w:rsidR="00B651F2" w:rsidRDefault="00B65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8DD5" w14:textId="77777777" w:rsidR="000F3B07" w:rsidRDefault="000F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B853" w14:textId="77777777" w:rsidR="000F3B07" w:rsidRDefault="000F3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3932" w14:textId="77777777" w:rsidR="000F3B07" w:rsidRDefault="000F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8177">
    <w:abstractNumId w:val="1"/>
  </w:num>
  <w:num w:numId="2" w16cid:durableId="1059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3B07"/>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669C"/>
    <w:rsid w:val="00181593"/>
    <w:rsid w:val="00181718"/>
    <w:rsid w:val="00182734"/>
    <w:rsid w:val="00187041"/>
    <w:rsid w:val="00193ADF"/>
    <w:rsid w:val="001969BE"/>
    <w:rsid w:val="001A0FAD"/>
    <w:rsid w:val="001B3FAF"/>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E26D4"/>
    <w:rsid w:val="002E6B54"/>
    <w:rsid w:val="002E748A"/>
    <w:rsid w:val="002E7C45"/>
    <w:rsid w:val="002E7FAB"/>
    <w:rsid w:val="002F04B8"/>
    <w:rsid w:val="002F068F"/>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5623"/>
    <w:rsid w:val="0069239B"/>
    <w:rsid w:val="0069477F"/>
    <w:rsid w:val="00696BEE"/>
    <w:rsid w:val="00697C5A"/>
    <w:rsid w:val="006A0516"/>
    <w:rsid w:val="006A18FB"/>
    <w:rsid w:val="006A58F0"/>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2F71"/>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08FB"/>
    <w:rsid w:val="00872469"/>
    <w:rsid w:val="0087277E"/>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A32"/>
    <w:rsid w:val="00940B18"/>
    <w:rsid w:val="0094121D"/>
    <w:rsid w:val="00941A6D"/>
    <w:rsid w:val="0094545D"/>
    <w:rsid w:val="0094685D"/>
    <w:rsid w:val="0094712E"/>
    <w:rsid w:val="00950A3B"/>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756E"/>
    <w:rsid w:val="009A0433"/>
    <w:rsid w:val="009A12EF"/>
    <w:rsid w:val="009A18A0"/>
    <w:rsid w:val="009A33B2"/>
    <w:rsid w:val="009B2A99"/>
    <w:rsid w:val="009B4ECB"/>
    <w:rsid w:val="009B51D8"/>
    <w:rsid w:val="009B5D35"/>
    <w:rsid w:val="009B6586"/>
    <w:rsid w:val="009B7082"/>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38B0"/>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41A"/>
    <w:rsid w:val="00AE5B4B"/>
    <w:rsid w:val="00AE5C1F"/>
    <w:rsid w:val="00AF03F1"/>
    <w:rsid w:val="00AF2244"/>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51F2"/>
    <w:rsid w:val="00B6756A"/>
    <w:rsid w:val="00B71C19"/>
    <w:rsid w:val="00B73AAC"/>
    <w:rsid w:val="00B73E63"/>
    <w:rsid w:val="00B77B0A"/>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41FB"/>
    <w:rsid w:val="00D76174"/>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E47"/>
    <w:rsid w:val="00E43B5D"/>
    <w:rsid w:val="00E455FF"/>
    <w:rsid w:val="00E45D09"/>
    <w:rsid w:val="00E5059B"/>
    <w:rsid w:val="00E51383"/>
    <w:rsid w:val="00E51DFC"/>
    <w:rsid w:val="00E524AE"/>
    <w:rsid w:val="00E53C81"/>
    <w:rsid w:val="00E55923"/>
    <w:rsid w:val="00E56C39"/>
    <w:rsid w:val="00E56CD5"/>
    <w:rsid w:val="00E608D4"/>
    <w:rsid w:val="00E60AF3"/>
    <w:rsid w:val="00E62435"/>
    <w:rsid w:val="00E62B9D"/>
    <w:rsid w:val="00E714E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6553"/>
    <w:rsid w:val="00F3118F"/>
    <w:rsid w:val="00F31594"/>
    <w:rsid w:val="00F32E73"/>
    <w:rsid w:val="00F34C6F"/>
    <w:rsid w:val="00F3676A"/>
    <w:rsid w:val="00F36844"/>
    <w:rsid w:val="00F368E4"/>
    <w:rsid w:val="00F40E76"/>
    <w:rsid w:val="00F422A4"/>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0E8"/>
    <w:rsid w:val="00FC432E"/>
    <w:rsid w:val="00FC639F"/>
    <w:rsid w:val="00FC6424"/>
    <w:rsid w:val="00FD29B9"/>
    <w:rsid w:val="00FD4760"/>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41"/>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14606</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Bret Collyer</cp:lastModifiedBy>
  <cp:revision>2</cp:revision>
  <cp:lastPrinted>2013-02-28T15:35:00Z</cp:lastPrinted>
  <dcterms:created xsi:type="dcterms:W3CDTF">2026-06-16T14:00:00Z</dcterms:created>
  <dcterms:modified xsi:type="dcterms:W3CDTF">2026-06-16T14:00:00Z</dcterms:modified>
</cp:coreProperties>
</file>